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84"/>
          <w:szCs w:val="84"/>
        </w:rPr>
      </w:pPr>
    </w:p>
    <w:p>
      <w:pPr>
        <w:spacing w:line="360" w:lineRule="auto"/>
        <w:jc w:val="center"/>
        <w:rPr>
          <w:rFonts w:ascii="宋体" w:hAnsi="宋体"/>
          <w:b/>
          <w:sz w:val="84"/>
          <w:szCs w:val="84"/>
        </w:rPr>
      </w:pPr>
      <w:r>
        <w:rPr>
          <w:rFonts w:hint="eastAsia" w:ascii="宋体" w:hAnsi="宋体"/>
          <w:b/>
          <w:sz w:val="84"/>
          <w:szCs w:val="84"/>
        </w:rPr>
        <w:t>福建省洛江监狱</w:t>
      </w:r>
    </w:p>
    <w:p>
      <w:pPr>
        <w:spacing w:line="360" w:lineRule="auto"/>
        <w:jc w:val="center"/>
        <w:rPr>
          <w:rFonts w:ascii="宋体" w:hAnsi="宋体"/>
          <w:b/>
          <w:sz w:val="84"/>
          <w:szCs w:val="84"/>
        </w:rPr>
      </w:pPr>
      <w:r>
        <w:rPr>
          <w:rFonts w:hint="eastAsia" w:ascii="宋体" w:hAnsi="宋体"/>
          <w:b/>
          <w:sz w:val="84"/>
          <w:szCs w:val="84"/>
        </w:rPr>
        <w:t>网上竞价文件</w:t>
      </w:r>
    </w:p>
    <w:p>
      <w:pPr>
        <w:pStyle w:val="10"/>
        <w:spacing w:line="0" w:lineRule="atLeast"/>
        <w:rPr>
          <w:rFonts w:hAnsi="宋体"/>
          <w:b/>
          <w:sz w:val="32"/>
        </w:rPr>
      </w:pPr>
    </w:p>
    <w:p>
      <w:pPr>
        <w:pStyle w:val="10"/>
        <w:spacing w:line="0" w:lineRule="atLeast"/>
        <w:jc w:val="center"/>
        <w:rPr>
          <w:rFonts w:hAnsi="宋体"/>
          <w:b/>
          <w:sz w:val="36"/>
        </w:rPr>
      </w:pPr>
    </w:p>
    <w:p>
      <w:pPr>
        <w:pStyle w:val="10"/>
        <w:spacing w:line="0" w:lineRule="atLeast"/>
        <w:jc w:val="center"/>
        <w:rPr>
          <w:rFonts w:hAnsi="宋体"/>
          <w:b/>
          <w:sz w:val="36"/>
        </w:rPr>
      </w:pPr>
    </w:p>
    <w:p>
      <w:pPr>
        <w:pStyle w:val="10"/>
        <w:spacing w:line="0" w:lineRule="atLeast"/>
        <w:jc w:val="center"/>
        <w:rPr>
          <w:rFonts w:hAnsi="宋体"/>
          <w:b/>
          <w:sz w:val="36"/>
        </w:rPr>
      </w:pPr>
    </w:p>
    <w:p>
      <w:pPr>
        <w:pStyle w:val="10"/>
        <w:spacing w:line="400" w:lineRule="exact"/>
        <w:rPr>
          <w:rFonts w:hAnsi="宋体"/>
          <w:b/>
          <w:sz w:val="36"/>
        </w:rPr>
      </w:pPr>
    </w:p>
    <w:p>
      <w:pPr>
        <w:pStyle w:val="10"/>
        <w:spacing w:line="400" w:lineRule="exact"/>
        <w:rPr>
          <w:rFonts w:hAnsi="宋体"/>
          <w:b/>
          <w:sz w:val="36"/>
        </w:rPr>
      </w:pPr>
    </w:p>
    <w:p>
      <w:pPr>
        <w:autoSpaceDE w:val="0"/>
        <w:autoSpaceDN w:val="0"/>
        <w:adjustRightInd w:val="0"/>
        <w:spacing w:line="360" w:lineRule="auto"/>
        <w:jc w:val="left"/>
        <w:rPr>
          <w:rFonts w:ascii="宋体" w:hAnsi="宋体"/>
          <w:b/>
          <w:bCs/>
          <w:sz w:val="30"/>
          <w:szCs w:val="30"/>
          <w:lang w:val="zh-CN"/>
        </w:rPr>
      </w:pPr>
    </w:p>
    <w:p>
      <w:pPr>
        <w:pStyle w:val="18"/>
        <w:spacing w:line="360" w:lineRule="auto"/>
        <w:rPr>
          <w:rFonts w:ascii="宋体" w:hAnsi="宋体"/>
          <w:b/>
          <w:bCs/>
          <w:sz w:val="30"/>
          <w:szCs w:val="30"/>
          <w:lang w:val="zh-CN"/>
        </w:rPr>
      </w:pPr>
      <w:r>
        <w:rPr>
          <w:rFonts w:hint="eastAsia" w:ascii="宋体" w:hAnsi="宋体"/>
          <w:b/>
          <w:bCs/>
          <w:sz w:val="30"/>
          <w:szCs w:val="30"/>
        </w:rPr>
        <w:t>项目</w:t>
      </w:r>
      <w:r>
        <w:rPr>
          <w:rFonts w:hint="eastAsia" w:ascii="宋体" w:hAnsi="宋体"/>
          <w:b/>
          <w:bCs/>
          <w:sz w:val="30"/>
          <w:szCs w:val="30"/>
          <w:lang w:val="zh-CN"/>
        </w:rPr>
        <w:t>编号：FJHRWJ2023049</w:t>
      </w:r>
    </w:p>
    <w:p>
      <w:pPr>
        <w:pStyle w:val="18"/>
        <w:spacing w:line="360" w:lineRule="auto"/>
        <w:rPr>
          <w:rFonts w:ascii="宋体" w:hAnsi="宋体"/>
          <w:b/>
          <w:bCs/>
          <w:sz w:val="30"/>
          <w:szCs w:val="30"/>
          <w:lang w:val="zh-CN"/>
        </w:rPr>
      </w:pPr>
      <w:r>
        <w:rPr>
          <w:rFonts w:hint="eastAsia" w:ascii="宋体" w:hAnsi="宋体"/>
          <w:b/>
          <w:bCs/>
          <w:sz w:val="30"/>
          <w:szCs w:val="30"/>
          <w:lang w:val="zh-CN"/>
        </w:rPr>
        <w:t>项目名称：福建省洛江监狱服刑人员伙房餐厨具采购项目</w:t>
      </w:r>
    </w:p>
    <w:p>
      <w:pPr>
        <w:pStyle w:val="18"/>
        <w:spacing w:line="360" w:lineRule="auto"/>
        <w:rPr>
          <w:rFonts w:ascii="宋体" w:hAnsi="宋体"/>
          <w:b/>
          <w:bCs/>
          <w:sz w:val="36"/>
          <w:szCs w:val="36"/>
        </w:rPr>
      </w:pPr>
      <w:r>
        <w:rPr>
          <w:rFonts w:hint="eastAsia" w:ascii="宋体" w:hAnsi="宋体"/>
          <w:b/>
          <w:bCs/>
          <w:sz w:val="30"/>
          <w:szCs w:val="30"/>
        </w:rPr>
        <w:t>采 购 人：福建省洛江监狱</w:t>
      </w:r>
    </w:p>
    <w:p>
      <w:pPr>
        <w:pStyle w:val="18"/>
        <w:ind w:left="0" w:leftChars="0" w:firstLine="0"/>
        <w:rPr>
          <w:rFonts w:ascii="宋体" w:hAnsi="宋体"/>
          <w:b/>
          <w:bCs/>
          <w:sz w:val="36"/>
          <w:szCs w:val="36"/>
        </w:rPr>
      </w:pPr>
    </w:p>
    <w:p>
      <w:pPr>
        <w:wordWrap w:val="0"/>
        <w:spacing w:line="360" w:lineRule="auto"/>
        <w:jc w:val="center"/>
        <w:rPr>
          <w:rFonts w:ascii="宋体" w:hAnsi="宋体"/>
          <w:b/>
          <w:bCs/>
          <w:sz w:val="30"/>
          <w:szCs w:val="30"/>
        </w:rPr>
      </w:pPr>
      <w:r>
        <w:rPr>
          <w:rFonts w:hint="eastAsia" w:ascii="宋体" w:hAnsi="宋体"/>
          <w:b/>
          <w:bCs/>
          <w:sz w:val="30"/>
          <w:szCs w:val="30"/>
        </w:rPr>
        <w:t>福建省宏瑞招标代理有限公司</w:t>
      </w:r>
    </w:p>
    <w:p>
      <w:pPr>
        <w:wordWrap w:val="0"/>
        <w:spacing w:line="360" w:lineRule="auto"/>
        <w:jc w:val="center"/>
        <w:rPr>
          <w:rFonts w:ascii="宋体" w:hAnsi="宋体"/>
          <w:b/>
          <w:bCs/>
          <w:sz w:val="30"/>
          <w:szCs w:val="30"/>
        </w:rPr>
      </w:pPr>
    </w:p>
    <w:p>
      <w:pPr>
        <w:wordWrap w:val="0"/>
        <w:spacing w:line="360" w:lineRule="auto"/>
        <w:jc w:val="center"/>
        <w:rPr>
          <w:rFonts w:ascii="宋体" w:hAnsi="宋体"/>
          <w:b/>
          <w:sz w:val="36"/>
          <w:szCs w:val="36"/>
          <w:u w:val="single"/>
        </w:rPr>
      </w:pPr>
      <w:r>
        <w:rPr>
          <w:rFonts w:hint="eastAsia" w:ascii="宋体" w:hAnsi="宋体"/>
          <w:b/>
          <w:bCs/>
          <w:sz w:val="30"/>
          <w:szCs w:val="30"/>
        </w:rPr>
        <w:t>二○二三年十月</w:t>
      </w:r>
    </w:p>
    <w:p>
      <w:pPr>
        <w:pStyle w:val="7"/>
        <w:rPr>
          <w:rFonts w:ascii="宋体" w:hAnsi="宋体"/>
        </w:rPr>
      </w:pPr>
    </w:p>
    <w:p>
      <w:pPr>
        <w:widowControl/>
        <w:spacing w:line="360" w:lineRule="auto"/>
        <w:ind w:firstLine="643" w:firstLineChars="200"/>
        <w:jc w:val="center"/>
        <w:rPr>
          <w:rFonts w:ascii="宋体" w:hAnsi="宋体" w:cs="宋体"/>
          <w:b/>
          <w:bCs/>
          <w:kern w:val="0"/>
          <w:sz w:val="32"/>
          <w:szCs w:val="32"/>
        </w:rPr>
      </w:pPr>
    </w:p>
    <w:p>
      <w:pPr>
        <w:widowControl/>
        <w:spacing w:line="360" w:lineRule="auto"/>
        <w:ind w:firstLine="643" w:firstLineChars="200"/>
        <w:jc w:val="center"/>
        <w:rPr>
          <w:rFonts w:ascii="宋体" w:hAnsi="宋体" w:cs="宋体"/>
          <w:b/>
          <w:bCs/>
          <w:kern w:val="0"/>
          <w:sz w:val="32"/>
          <w:szCs w:val="32"/>
        </w:rPr>
      </w:pPr>
    </w:p>
    <w:p>
      <w:pPr>
        <w:widowControl/>
        <w:spacing w:line="360" w:lineRule="auto"/>
        <w:ind w:firstLine="643" w:firstLineChars="200"/>
        <w:jc w:val="center"/>
        <w:rPr>
          <w:rFonts w:ascii="宋体" w:hAnsi="宋体" w:cs="宋体"/>
          <w:b/>
          <w:bCs/>
          <w:kern w:val="0"/>
          <w:sz w:val="32"/>
          <w:szCs w:val="32"/>
        </w:rPr>
      </w:pPr>
      <w:r>
        <w:rPr>
          <w:rFonts w:hint="eastAsia" w:ascii="宋体" w:hAnsi="宋体" w:cs="宋体"/>
          <w:b/>
          <w:bCs/>
          <w:kern w:val="0"/>
          <w:sz w:val="32"/>
          <w:szCs w:val="32"/>
        </w:rPr>
        <w:t>第一章 网上竞价邀请</w:t>
      </w:r>
    </w:p>
    <w:p>
      <w:pPr>
        <w:widowControl/>
        <w:spacing w:line="360" w:lineRule="auto"/>
        <w:ind w:firstLine="480" w:firstLineChars="200"/>
        <w:jc w:val="left"/>
        <w:rPr>
          <w:rFonts w:ascii="宋体" w:hAnsi="宋体" w:cs="宋体"/>
          <w:kern w:val="0"/>
          <w:sz w:val="24"/>
        </w:rPr>
      </w:pP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福建省宏瑞招标代理有限公司受</w:t>
      </w:r>
      <w:r>
        <w:rPr>
          <w:rFonts w:hint="eastAsia" w:ascii="宋体" w:hAnsi="宋体" w:cs="宋体"/>
          <w:kern w:val="0"/>
          <w:sz w:val="24"/>
          <w:u w:val="single"/>
        </w:rPr>
        <w:t>福建省洛江监狱</w:t>
      </w:r>
      <w:r>
        <w:rPr>
          <w:rFonts w:hint="eastAsia" w:ascii="宋体" w:hAnsi="宋体" w:cs="宋体"/>
          <w:bCs/>
          <w:kern w:val="0"/>
          <w:sz w:val="24"/>
        </w:rPr>
        <w:t>的</w:t>
      </w:r>
      <w:r>
        <w:rPr>
          <w:rFonts w:hint="eastAsia" w:ascii="宋体" w:hAnsi="宋体" w:cs="宋体"/>
          <w:kern w:val="0"/>
          <w:sz w:val="24"/>
        </w:rPr>
        <w:t>委托，现通过网上竞价的方式选择</w:t>
      </w:r>
      <w:r>
        <w:rPr>
          <w:rFonts w:hint="eastAsia" w:ascii="宋体" w:hAnsi="宋体" w:cs="宋体"/>
          <w:kern w:val="0"/>
          <w:sz w:val="24"/>
          <w:u w:val="single"/>
        </w:rPr>
        <w:t>福建省洛江监狱服刑人员伙房餐厨具采购项目</w:t>
      </w:r>
      <w:r>
        <w:rPr>
          <w:rFonts w:hint="eastAsia" w:ascii="宋体" w:hAnsi="宋体" w:cs="宋体"/>
          <w:kern w:val="0"/>
          <w:sz w:val="24"/>
        </w:rPr>
        <w:t>的成交供应商。现邀请合格的供应商对</w:t>
      </w:r>
      <w:r>
        <w:rPr>
          <w:rFonts w:hint="eastAsia" w:ascii="宋体" w:hAnsi="宋体"/>
          <w:sz w:val="24"/>
        </w:rPr>
        <w:t>本项目进行网</w:t>
      </w:r>
      <w:r>
        <w:rPr>
          <w:rFonts w:hint="eastAsia" w:ascii="宋体" w:hAnsi="宋体" w:cs="宋体"/>
          <w:kern w:val="0"/>
          <w:sz w:val="24"/>
        </w:rPr>
        <w:t>上竞价。</w:t>
      </w:r>
    </w:p>
    <w:p>
      <w:pPr>
        <w:widowControl/>
        <w:spacing w:line="360" w:lineRule="auto"/>
        <w:ind w:firstLine="482" w:firstLineChars="200"/>
        <w:jc w:val="left"/>
        <w:rPr>
          <w:rFonts w:ascii="宋体" w:hAnsi="宋体"/>
          <w:b/>
          <w:bCs/>
          <w:sz w:val="24"/>
        </w:rPr>
      </w:pPr>
      <w:r>
        <w:rPr>
          <w:rFonts w:hint="eastAsia" w:ascii="宋体" w:hAnsi="宋体" w:cs="宋体"/>
          <w:b/>
          <w:bCs/>
          <w:kern w:val="0"/>
          <w:sz w:val="24"/>
        </w:rPr>
        <w:t>1.项目编号：</w:t>
      </w:r>
      <w:r>
        <w:rPr>
          <w:rFonts w:hint="eastAsia" w:ascii="宋体" w:hAnsi="宋体" w:cs="宋体"/>
          <w:kern w:val="0"/>
          <w:sz w:val="24"/>
        </w:rPr>
        <w:t xml:space="preserve">FJHRWJ2023049 </w:t>
      </w:r>
    </w:p>
    <w:p>
      <w:pPr>
        <w:widowControl/>
        <w:spacing w:line="360" w:lineRule="auto"/>
        <w:ind w:firstLine="482" w:firstLineChars="200"/>
        <w:jc w:val="left"/>
        <w:rPr>
          <w:rFonts w:ascii="宋体" w:hAnsi="宋体"/>
          <w:sz w:val="24"/>
        </w:rPr>
      </w:pPr>
      <w:r>
        <w:rPr>
          <w:rFonts w:hint="eastAsia" w:ascii="宋体" w:hAnsi="宋体" w:cs="宋体"/>
          <w:b/>
          <w:bCs/>
          <w:kern w:val="0"/>
          <w:sz w:val="24"/>
        </w:rPr>
        <w:t>2.项目名称：</w:t>
      </w:r>
      <w:r>
        <w:rPr>
          <w:rFonts w:hint="eastAsia" w:ascii="宋体" w:hAnsi="宋体" w:cs="宋体"/>
          <w:kern w:val="0"/>
          <w:sz w:val="24"/>
        </w:rPr>
        <w:t>福建省洛江监狱服刑人员伙房餐厨具采购项目</w:t>
      </w:r>
      <w:r>
        <w:rPr>
          <w:rFonts w:hint="eastAsia" w:ascii="宋体" w:hAnsi="宋体"/>
          <w:sz w:val="24"/>
        </w:rPr>
        <w:t xml:space="preserve"> </w:t>
      </w:r>
    </w:p>
    <w:p>
      <w:pPr>
        <w:widowControl/>
        <w:spacing w:line="360" w:lineRule="auto"/>
        <w:ind w:firstLine="482" w:firstLineChars="200"/>
        <w:jc w:val="left"/>
        <w:rPr>
          <w:rFonts w:ascii="宋体" w:hAnsi="宋体" w:cs="宋体"/>
          <w:b/>
          <w:kern w:val="0"/>
          <w:sz w:val="24"/>
        </w:rPr>
      </w:pPr>
      <w:r>
        <w:rPr>
          <w:rFonts w:hint="eastAsia" w:ascii="宋体" w:hAnsi="宋体"/>
          <w:b/>
          <w:sz w:val="24"/>
        </w:rPr>
        <w:t>3.网上竞价货物名称、数量及主要技术规格售后服务要求等详见“第二章 网上竞价内容及要求”</w:t>
      </w:r>
      <w:r>
        <w:rPr>
          <w:rFonts w:hint="eastAsia" w:ascii="宋体" w:hAnsi="宋体" w:cs="宋体"/>
          <w:b/>
          <w:kern w:val="0"/>
          <w:sz w:val="24"/>
        </w:rPr>
        <w:t>。</w:t>
      </w:r>
    </w:p>
    <w:p>
      <w:pPr>
        <w:pStyle w:val="15"/>
        <w:spacing w:before="0" w:beforeAutospacing="0" w:after="0" w:afterAutospacing="0" w:line="360" w:lineRule="auto"/>
        <w:ind w:firstLine="480"/>
        <w:rPr>
          <w:b/>
          <w:bCs/>
        </w:rPr>
      </w:pPr>
      <w:r>
        <w:rPr>
          <w:rFonts w:hint="eastAsia"/>
          <w:b/>
          <w:bCs/>
        </w:rPr>
        <w:t>4.报名及竞价时间安排：</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报名开始时间：2023年</w:t>
      </w:r>
      <w:r>
        <w:rPr>
          <w:rFonts w:hint="eastAsia" w:ascii="宋体" w:hAnsi="宋体" w:cs="宋体"/>
          <w:kern w:val="0"/>
          <w:sz w:val="24"/>
          <w:highlight w:val="none"/>
          <w:lang w:val="en-US" w:eastAsia="zh-CN"/>
        </w:rPr>
        <w:t>10</w:t>
      </w:r>
      <w:r>
        <w:rPr>
          <w:rFonts w:hint="eastAsia" w:ascii="宋体" w:hAnsi="宋体" w:cs="宋体"/>
          <w:kern w:val="0"/>
          <w:sz w:val="24"/>
          <w:highlight w:val="none"/>
        </w:rPr>
        <w:t>月</w:t>
      </w:r>
      <w:r>
        <w:rPr>
          <w:rFonts w:hint="eastAsia" w:ascii="宋体" w:hAnsi="宋体" w:cs="宋体"/>
          <w:kern w:val="0"/>
          <w:sz w:val="24"/>
          <w:highlight w:val="none"/>
          <w:lang w:val="en-US" w:eastAsia="zh-CN"/>
        </w:rPr>
        <w:t>20</w:t>
      </w:r>
      <w:r>
        <w:rPr>
          <w:rFonts w:hint="eastAsia" w:ascii="宋体" w:hAnsi="宋体" w:cs="宋体"/>
          <w:kern w:val="0"/>
          <w:sz w:val="24"/>
          <w:highlight w:val="none"/>
        </w:rPr>
        <w:t>日9:00:00</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报名截止时间：2023年</w:t>
      </w:r>
      <w:r>
        <w:rPr>
          <w:rFonts w:hint="eastAsia" w:ascii="宋体" w:hAnsi="宋体" w:cs="宋体"/>
          <w:kern w:val="0"/>
          <w:sz w:val="24"/>
          <w:highlight w:val="none"/>
          <w:lang w:val="en-US" w:eastAsia="zh-CN"/>
        </w:rPr>
        <w:t>10</w:t>
      </w:r>
      <w:r>
        <w:rPr>
          <w:rFonts w:hint="eastAsia" w:ascii="宋体" w:hAnsi="宋体" w:cs="宋体"/>
          <w:kern w:val="0"/>
          <w:sz w:val="24"/>
          <w:highlight w:val="none"/>
        </w:rPr>
        <w:t>月</w:t>
      </w:r>
      <w:r>
        <w:rPr>
          <w:rFonts w:hint="eastAsia" w:ascii="宋体" w:hAnsi="宋体" w:cs="宋体"/>
          <w:kern w:val="0"/>
          <w:sz w:val="24"/>
          <w:highlight w:val="none"/>
          <w:lang w:val="en-US" w:eastAsia="zh-CN"/>
        </w:rPr>
        <w:t>27</w:t>
      </w:r>
      <w:r>
        <w:rPr>
          <w:rFonts w:hint="eastAsia" w:ascii="宋体" w:hAnsi="宋体" w:cs="宋体"/>
          <w:kern w:val="0"/>
          <w:sz w:val="24"/>
          <w:highlight w:val="none"/>
        </w:rPr>
        <w:t>日17:00:00</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网上竞价开始时间：2023年</w:t>
      </w:r>
      <w:r>
        <w:rPr>
          <w:rFonts w:hint="eastAsia" w:ascii="宋体" w:hAnsi="宋体" w:cs="宋体"/>
          <w:kern w:val="0"/>
          <w:sz w:val="24"/>
          <w:highlight w:val="none"/>
          <w:lang w:val="en-US" w:eastAsia="zh-CN"/>
        </w:rPr>
        <w:t>10</w:t>
      </w:r>
      <w:r>
        <w:rPr>
          <w:rFonts w:hint="eastAsia" w:ascii="宋体" w:hAnsi="宋体" w:cs="宋体"/>
          <w:kern w:val="0"/>
          <w:sz w:val="24"/>
          <w:highlight w:val="none"/>
        </w:rPr>
        <w:t>月</w:t>
      </w:r>
      <w:r>
        <w:rPr>
          <w:rFonts w:hint="eastAsia" w:ascii="宋体" w:hAnsi="宋体" w:cs="宋体"/>
          <w:kern w:val="0"/>
          <w:sz w:val="24"/>
          <w:highlight w:val="none"/>
          <w:lang w:val="en-US" w:eastAsia="zh-CN"/>
        </w:rPr>
        <w:t>30</w:t>
      </w:r>
      <w:r>
        <w:rPr>
          <w:rFonts w:hint="eastAsia" w:ascii="宋体" w:hAnsi="宋体" w:cs="宋体"/>
          <w:kern w:val="0"/>
          <w:sz w:val="24"/>
          <w:highlight w:val="none"/>
        </w:rPr>
        <w:t>日14:30:00</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网上竞价截止时间：2023年</w:t>
      </w:r>
      <w:r>
        <w:rPr>
          <w:rFonts w:hint="eastAsia" w:ascii="宋体" w:hAnsi="宋体" w:cs="宋体"/>
          <w:kern w:val="0"/>
          <w:sz w:val="24"/>
          <w:highlight w:val="none"/>
          <w:lang w:val="en-US" w:eastAsia="zh-CN"/>
        </w:rPr>
        <w:t>10</w:t>
      </w:r>
      <w:r>
        <w:rPr>
          <w:rFonts w:hint="eastAsia" w:ascii="宋体" w:hAnsi="宋体" w:cs="宋体"/>
          <w:kern w:val="0"/>
          <w:sz w:val="24"/>
          <w:highlight w:val="none"/>
        </w:rPr>
        <w:t>月</w:t>
      </w:r>
      <w:r>
        <w:rPr>
          <w:rFonts w:hint="eastAsia" w:ascii="宋体" w:hAnsi="宋体" w:cs="宋体"/>
          <w:kern w:val="0"/>
          <w:sz w:val="24"/>
          <w:highlight w:val="none"/>
          <w:lang w:val="en-US" w:eastAsia="zh-CN"/>
        </w:rPr>
        <w:t>30</w:t>
      </w:r>
      <w:r>
        <w:rPr>
          <w:rFonts w:hint="eastAsia" w:ascii="宋体" w:hAnsi="宋体" w:cs="宋体"/>
          <w:kern w:val="0"/>
          <w:sz w:val="24"/>
          <w:highlight w:val="none"/>
        </w:rPr>
        <w:t>日16:30:00</w:t>
      </w:r>
    </w:p>
    <w:p>
      <w:pPr>
        <w:spacing w:line="360" w:lineRule="auto"/>
        <w:ind w:firstLine="482" w:firstLineChars="200"/>
        <w:rPr>
          <w:rFonts w:ascii="宋体" w:hAnsi="宋体"/>
          <w:b/>
          <w:bCs/>
          <w:sz w:val="24"/>
        </w:rPr>
      </w:pPr>
      <w:bookmarkStart w:id="0" w:name="_Toc21403"/>
      <w:r>
        <w:rPr>
          <w:rFonts w:hint="eastAsia" w:ascii="宋体" w:hAnsi="宋体"/>
          <w:b/>
          <w:bCs/>
          <w:sz w:val="24"/>
        </w:rPr>
        <w:t>5.供应商资格要求</w:t>
      </w:r>
    </w:p>
    <w:p>
      <w:pPr>
        <w:widowControl/>
        <w:spacing w:line="360" w:lineRule="auto"/>
        <w:ind w:firstLine="480" w:firstLineChars="200"/>
        <w:jc w:val="left"/>
        <w:rPr>
          <w:rFonts w:ascii="宋体" w:hAnsi="宋体" w:cs="宋体"/>
          <w:sz w:val="24"/>
        </w:rPr>
      </w:pPr>
      <w:r>
        <w:rPr>
          <w:rFonts w:hint="eastAsia" w:ascii="宋体" w:hAnsi="宋体"/>
          <w:sz w:val="24"/>
        </w:rPr>
        <w:t>（1）有能力提供</w:t>
      </w:r>
      <w:r>
        <w:rPr>
          <w:rFonts w:hint="eastAsia" w:ascii="新宋体" w:hAnsi="新宋体" w:eastAsia="新宋体"/>
          <w:sz w:val="24"/>
        </w:rPr>
        <w:t>本网上竞价文件所述货物、服务</w:t>
      </w:r>
      <w:r>
        <w:rPr>
          <w:rFonts w:hint="eastAsia" w:ascii="宋体" w:hAnsi="宋体"/>
          <w:sz w:val="24"/>
        </w:rPr>
        <w:t>的法人、事业单位及其</w:t>
      </w:r>
      <w:r>
        <w:rPr>
          <w:rFonts w:hint="eastAsia" w:ascii="宋体" w:hAnsi="宋体"/>
          <w:color w:val="000000"/>
          <w:sz w:val="24"/>
        </w:rPr>
        <w:t>他组织</w:t>
      </w:r>
      <w:r>
        <w:rPr>
          <w:rFonts w:hint="eastAsia" w:ascii="新宋体" w:hAnsi="新宋体" w:eastAsia="新宋体"/>
          <w:sz w:val="24"/>
        </w:rPr>
        <w:t>均可能成为合格的供应商；</w:t>
      </w:r>
    </w:p>
    <w:p>
      <w:pPr>
        <w:pStyle w:val="27"/>
        <w:spacing w:line="360" w:lineRule="auto"/>
        <w:ind w:firstLine="480" w:firstLineChars="200"/>
        <w:jc w:val="left"/>
        <w:rPr>
          <w:rFonts w:hAnsi="宋体" w:cs="宋体"/>
          <w:b/>
          <w:sz w:val="24"/>
        </w:rPr>
      </w:pPr>
      <w:r>
        <w:rPr>
          <w:rFonts w:hint="eastAsia" w:hAnsi="宋体"/>
          <w:sz w:val="24"/>
        </w:rPr>
        <w:t>（2）供应商应提供以下证明材料：</w:t>
      </w:r>
    </w:p>
    <w:p>
      <w:pPr>
        <w:spacing w:line="360" w:lineRule="auto"/>
        <w:ind w:firstLine="481"/>
        <w:rPr>
          <w:rFonts w:ascii="宋体" w:hAnsi="宋体" w:eastAsia="新宋体"/>
          <w:sz w:val="24"/>
        </w:rPr>
      </w:pPr>
      <w:r>
        <w:rPr>
          <w:rFonts w:hint="eastAsia" w:ascii="宋体" w:hAnsi="宋体" w:eastAsia="新宋体"/>
          <w:sz w:val="24"/>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w:t>
      </w:r>
    </w:p>
    <w:p>
      <w:pPr>
        <w:spacing w:line="360" w:lineRule="auto"/>
        <w:ind w:firstLine="481"/>
        <w:rPr>
          <w:rFonts w:ascii="宋体" w:hAnsi="宋体"/>
          <w:sz w:val="24"/>
        </w:rPr>
      </w:pPr>
      <w:r>
        <w:rPr>
          <w:rFonts w:hint="eastAsia" w:ascii="宋体" w:hAnsi="宋体"/>
          <w:sz w:val="24"/>
        </w:rPr>
        <w:t>②参加网上竞价活动前3年内在经营活动中没有重大违法记录及无行贿犯罪的承诺，格式详见本网上竞价文件第五章《网上竞价承诺书》。</w:t>
      </w:r>
      <w:r>
        <w:rPr>
          <w:rFonts w:hint="eastAsia" w:ascii="宋体" w:hAnsi="宋体" w:cs="宋体"/>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sz w:val="24"/>
        </w:rPr>
      </w:pPr>
      <w:r>
        <w:rPr>
          <w:rFonts w:hint="eastAsia" w:ascii="宋体" w:hAnsi="宋体"/>
          <w:sz w:val="24"/>
        </w:rPr>
        <w:t>③具备履行合同所必需的设备和专业技术能力的承诺，格式详见本网上竞价文件第五章《网上竞价承诺书》；</w:t>
      </w:r>
    </w:p>
    <w:p>
      <w:pPr>
        <w:spacing w:line="360" w:lineRule="auto"/>
        <w:ind w:firstLine="481"/>
        <w:rPr>
          <w:rFonts w:ascii="宋体" w:hAnsi="宋体"/>
          <w:sz w:val="24"/>
        </w:rPr>
      </w:pPr>
      <w:r>
        <w:rPr>
          <w:rFonts w:hint="eastAsia" w:ascii="宋体" w:hAnsi="宋体"/>
          <w:sz w:val="24"/>
        </w:rPr>
        <w:t>④</w:t>
      </w:r>
      <w:r>
        <w:rPr>
          <w:rFonts w:hint="eastAsia"/>
          <w:sz w:val="24"/>
        </w:rPr>
        <w:t>单位授权书，格式详见本网上竞价文件第五章。</w:t>
      </w:r>
    </w:p>
    <w:p>
      <w:pPr>
        <w:spacing w:line="360" w:lineRule="auto"/>
        <w:ind w:firstLine="481"/>
        <w:rPr>
          <w:rFonts w:ascii="Times New Roman" w:hAnsi="Times New Roman"/>
          <w:sz w:val="24"/>
        </w:rPr>
      </w:pPr>
      <w:r>
        <w:rPr>
          <w:rFonts w:hint="eastAsia" w:ascii="宋体" w:hAnsi="宋体"/>
          <w:sz w:val="24"/>
        </w:rPr>
        <w:t>⑤</w:t>
      </w:r>
      <w:r>
        <w:rPr>
          <w:rFonts w:hint="eastAsia" w:ascii="Times New Roman" w:hAnsi="Times New Roman"/>
          <w:sz w:val="24"/>
        </w:rPr>
        <w:t>特定资格要求：无。</w:t>
      </w:r>
    </w:p>
    <w:p>
      <w:pPr>
        <w:spacing w:line="360" w:lineRule="auto"/>
        <w:ind w:firstLine="481"/>
        <w:jc w:val="left"/>
        <w:rPr>
          <w:rFonts w:ascii="宋体" w:hAnsi="宋体"/>
          <w:sz w:val="24"/>
        </w:rPr>
      </w:pPr>
      <w:r>
        <w:rPr>
          <w:rFonts w:hint="eastAsia" w:ascii="宋体" w:hAnsi="宋体"/>
          <w:sz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sz w:val="24"/>
        </w:rPr>
      </w:pPr>
      <w:r>
        <w:rPr>
          <w:rFonts w:hint="eastAsia" w:ascii="宋体" w:hAnsi="宋体"/>
          <w:sz w:val="24"/>
        </w:rPr>
        <w:t>（4）本项目是否接受联合体竞价：不接受。</w:t>
      </w:r>
    </w:p>
    <w:p>
      <w:pPr>
        <w:widowControl/>
        <w:shd w:val="clear" w:color="auto" w:fill="FFFFFF"/>
        <w:spacing w:line="360" w:lineRule="auto"/>
        <w:ind w:firstLine="480" w:firstLineChars="200"/>
        <w:jc w:val="left"/>
        <w:rPr>
          <w:rStyle w:val="28"/>
        </w:rPr>
      </w:pPr>
      <w:r>
        <w:rPr>
          <w:rStyle w:val="28"/>
          <w:rFonts w:ascii="宋体" w:hAnsi="宋体" w:cs="宋体"/>
          <w:color w:val="auto"/>
          <w:sz w:val="24"/>
        </w:rPr>
        <w:t>注：</w:t>
      </w:r>
      <w:r>
        <w:rPr>
          <w:rFonts w:hint="eastAsia" w:ascii="宋体" w:hAnsi="宋体"/>
          <w:color w:val="auto"/>
          <w:sz w:val="24"/>
        </w:rPr>
        <w:t>供应商应事先通过资格合格审查，必须</w:t>
      </w:r>
      <w:r>
        <w:rPr>
          <w:rFonts w:hint="eastAsia" w:ascii="宋体" w:hAnsi="宋体"/>
          <w:sz w:val="24"/>
        </w:rPr>
        <w:t>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spacing w:line="360" w:lineRule="auto"/>
        <w:ind w:firstLine="482" w:firstLineChars="200"/>
        <w:jc w:val="left"/>
        <w:rPr>
          <w:rFonts w:ascii="宋体" w:hAnsi="宋体"/>
          <w:sz w:val="24"/>
        </w:rPr>
      </w:pPr>
      <w:r>
        <w:rPr>
          <w:rFonts w:hint="eastAsia" w:ascii="宋体" w:hAnsi="宋体"/>
          <w:b/>
          <w:color w:val="000000"/>
          <w:sz w:val="24"/>
        </w:rPr>
        <w:t>6.网上竞价文件售价</w:t>
      </w:r>
    </w:p>
    <w:p>
      <w:pPr>
        <w:widowControl/>
        <w:spacing w:line="360" w:lineRule="auto"/>
        <w:ind w:firstLine="480" w:firstLineChars="200"/>
        <w:jc w:val="left"/>
      </w:pPr>
      <w:r>
        <w:rPr>
          <w:rFonts w:hint="eastAsia" w:ascii="宋体" w:hAnsi="宋体"/>
          <w:bCs/>
          <w:color w:val="000000"/>
          <w:sz w:val="24"/>
        </w:rPr>
        <w:t>网上竞价文件售价0元</w:t>
      </w:r>
      <w:r>
        <w:rPr>
          <w:rFonts w:hint="eastAsia" w:ascii="宋体" w:hAnsi="宋体"/>
          <w:bCs/>
          <w:sz w:val="24"/>
        </w:rPr>
        <w:t>，在报</w:t>
      </w:r>
      <w:r>
        <w:rPr>
          <w:rFonts w:hint="eastAsia" w:ascii="宋体" w:hAnsi="宋体"/>
          <w:sz w:val="24"/>
        </w:rPr>
        <w:t>名期限内，各潜在供应商可直接从采购公告附件中获取网上竞价文件。</w:t>
      </w:r>
    </w:p>
    <w:p>
      <w:pPr>
        <w:spacing w:line="360" w:lineRule="auto"/>
        <w:ind w:firstLine="482" w:firstLineChars="200"/>
        <w:rPr>
          <w:rFonts w:ascii="宋体" w:hAnsi="宋体" w:cs="宋体"/>
          <w:b/>
          <w:bCs/>
          <w:sz w:val="24"/>
        </w:rPr>
      </w:pPr>
      <w:r>
        <w:rPr>
          <w:rFonts w:hint="eastAsia" w:ascii="宋体" w:hAnsi="宋体" w:cs="宋体"/>
          <w:b/>
          <w:bCs/>
          <w:sz w:val="24"/>
        </w:rPr>
        <w:t>7.网上竞价保证金：</w:t>
      </w:r>
    </w:p>
    <w:p>
      <w:pPr>
        <w:spacing w:line="360" w:lineRule="auto"/>
        <w:ind w:firstLine="482" w:firstLineChars="200"/>
        <w:rPr>
          <w:rFonts w:ascii="宋体" w:hAnsi="宋体" w:cs="宋体"/>
          <w:sz w:val="24"/>
        </w:rPr>
      </w:pPr>
      <w:r>
        <w:rPr>
          <w:rFonts w:hint="eastAsia" w:ascii="宋体" w:hAnsi="宋体" w:cs="宋体"/>
          <w:b/>
          <w:bCs/>
          <w:sz w:val="24"/>
        </w:rPr>
        <w:t>本项目网上竞价保证金为4690元人民币</w:t>
      </w:r>
      <w:r>
        <w:rPr>
          <w:rFonts w:hint="eastAsia" w:ascii="宋体" w:hAnsi="宋体" w:cs="宋体"/>
          <w:sz w:val="24"/>
        </w:rPr>
        <w:t>，网上竞价保证金须以对公转账、支票、汇票等非现金形式提交且应在报名截止时间前到达指定账户，否则报名审核不合格。采购代理机构将以网上竞价保证金收款银行提供的保证金到帐时间为依据进行确认。</w:t>
      </w:r>
    </w:p>
    <w:p>
      <w:pPr>
        <w:spacing w:line="360" w:lineRule="auto"/>
        <w:ind w:firstLine="480" w:firstLineChars="200"/>
        <w:rPr>
          <w:rFonts w:ascii="宋体" w:hAnsi="宋体"/>
          <w:sz w:val="24"/>
        </w:rPr>
      </w:pPr>
      <w:r>
        <w:rPr>
          <w:rFonts w:hint="eastAsia" w:ascii="宋体" w:hAnsi="宋体" w:cs="宋体"/>
          <w:sz w:val="24"/>
        </w:rPr>
        <w:t>网上竞价</w:t>
      </w:r>
      <w:r>
        <w:rPr>
          <w:rFonts w:hint="eastAsia" w:ascii="宋体" w:hAnsi="宋体"/>
          <w:sz w:val="24"/>
        </w:rPr>
        <w:t>保证金缴交</w:t>
      </w:r>
      <w:r>
        <w:rPr>
          <w:rFonts w:hint="eastAsia" w:ascii="宋体" w:hAnsi="宋体" w:cs="宋体"/>
          <w:sz w:val="24"/>
        </w:rPr>
        <w:t>指定账户</w:t>
      </w:r>
      <w:r>
        <w:rPr>
          <w:rFonts w:hint="eastAsia" w:ascii="宋体" w:hAnsi="宋体"/>
          <w:sz w:val="24"/>
        </w:rPr>
        <w:t>：</w:t>
      </w:r>
    </w:p>
    <w:p>
      <w:pPr>
        <w:spacing w:line="360" w:lineRule="auto"/>
        <w:ind w:firstLine="480" w:firstLineChars="200"/>
        <w:rPr>
          <w:rFonts w:ascii="宋体" w:hAnsi="宋体" w:cs="宋体"/>
          <w:sz w:val="24"/>
        </w:rPr>
      </w:pPr>
      <w:r>
        <w:rPr>
          <w:rFonts w:hint="eastAsia" w:ascii="宋体" w:hAnsi="宋体" w:cs="宋体"/>
          <w:sz w:val="24"/>
        </w:rPr>
        <w:t>开 户 名：福建省宏瑞招标代理有限公司</w:t>
      </w:r>
    </w:p>
    <w:p>
      <w:pPr>
        <w:spacing w:line="360" w:lineRule="auto"/>
        <w:ind w:firstLine="480" w:firstLineChars="200"/>
        <w:rPr>
          <w:rFonts w:ascii="宋体" w:hAnsi="宋体" w:cs="宋体"/>
          <w:sz w:val="24"/>
        </w:rPr>
      </w:pPr>
      <w:r>
        <w:rPr>
          <w:rFonts w:hint="eastAsia" w:ascii="宋体" w:hAnsi="宋体" w:cs="宋体"/>
          <w:sz w:val="24"/>
        </w:rPr>
        <w:t xml:space="preserve">开 户 行：中国建设银行股份有限公司福州市杨桥支行 </w:t>
      </w:r>
    </w:p>
    <w:p>
      <w:pPr>
        <w:spacing w:line="360" w:lineRule="auto"/>
        <w:ind w:firstLine="480" w:firstLineChars="200"/>
        <w:rPr>
          <w:rFonts w:ascii="宋体" w:hAnsi="宋体" w:cs="宋体"/>
          <w:sz w:val="24"/>
        </w:rPr>
      </w:pPr>
      <w:r>
        <w:rPr>
          <w:rFonts w:hint="eastAsia" w:ascii="宋体" w:hAnsi="宋体" w:cs="宋体"/>
          <w:sz w:val="24"/>
        </w:rPr>
        <w:t>账    号：35001877607052505105</w:t>
      </w:r>
    </w:p>
    <w:p>
      <w:pPr>
        <w:spacing w:line="360" w:lineRule="auto"/>
        <w:ind w:firstLine="482" w:firstLineChars="200"/>
        <w:rPr>
          <w:rFonts w:ascii="宋体" w:hAnsi="宋体" w:cs="宋体"/>
          <w:sz w:val="24"/>
        </w:rPr>
      </w:pPr>
      <w:r>
        <w:rPr>
          <w:rFonts w:hint="eastAsia" w:ascii="宋体" w:hAnsi="宋体" w:cs="宋体"/>
          <w:b/>
          <w:bCs/>
          <w:sz w:val="24"/>
        </w:rPr>
        <w:t>8.响应文件有效期：</w:t>
      </w:r>
      <w:r>
        <w:rPr>
          <w:rFonts w:hint="eastAsia" w:ascii="宋体" w:hAnsi="宋体" w:cs="宋体"/>
          <w:sz w:val="24"/>
        </w:rPr>
        <w:t>首次响应文件提交截止时间起90个日历日。</w:t>
      </w:r>
    </w:p>
    <w:p>
      <w:pPr>
        <w:spacing w:line="360" w:lineRule="auto"/>
        <w:ind w:firstLine="482" w:firstLineChars="200"/>
        <w:rPr>
          <w:rFonts w:ascii="宋体" w:hAnsi="宋体" w:cs="宋体"/>
          <w:sz w:val="24"/>
        </w:rPr>
      </w:pPr>
      <w:r>
        <w:rPr>
          <w:rFonts w:hint="eastAsia" w:ascii="宋体" w:hAnsi="宋体" w:cs="宋体"/>
          <w:b/>
          <w:bCs/>
          <w:sz w:val="24"/>
        </w:rPr>
        <w:t>9.代理服务费：</w:t>
      </w:r>
      <w:r>
        <w:rPr>
          <w:rFonts w:hint="eastAsia" w:ascii="宋体" w:hAnsi="宋体" w:cs="宋体"/>
          <w:sz w:val="24"/>
        </w:rPr>
        <w:t>按单个项目合同金额的1%向成交供应商收取</w:t>
      </w:r>
      <w:r>
        <w:rPr>
          <w:rFonts w:hint="eastAsia" w:ascii="宋体" w:hAnsi="宋体"/>
          <w:sz w:val="24"/>
        </w:rPr>
        <w:t>。</w:t>
      </w:r>
    </w:p>
    <w:p>
      <w:pPr>
        <w:spacing w:line="360" w:lineRule="auto"/>
        <w:ind w:left="420" w:leftChars="200"/>
        <w:rPr>
          <w:rFonts w:ascii="宋体" w:hAnsi="宋体"/>
          <w:b/>
          <w:sz w:val="24"/>
        </w:rPr>
      </w:pPr>
      <w:r>
        <w:rPr>
          <w:rFonts w:hint="eastAsia" w:ascii="宋体" w:hAnsi="宋体"/>
          <w:b/>
          <w:sz w:val="24"/>
        </w:rPr>
        <w:t>10.联系方式</w:t>
      </w:r>
    </w:p>
    <w:p>
      <w:pPr>
        <w:spacing w:line="360" w:lineRule="auto"/>
        <w:ind w:firstLine="480" w:firstLineChars="200"/>
        <w:rPr>
          <w:rFonts w:ascii="宋体" w:hAnsi="宋体"/>
          <w:sz w:val="24"/>
        </w:rPr>
      </w:pPr>
      <w:r>
        <w:rPr>
          <w:rFonts w:hint="eastAsia" w:ascii="宋体" w:hAnsi="宋体"/>
          <w:sz w:val="24"/>
        </w:rPr>
        <w:t xml:space="preserve">采购人：福建省洛江监狱 </w:t>
      </w:r>
    </w:p>
    <w:p>
      <w:pPr>
        <w:spacing w:line="360" w:lineRule="auto"/>
        <w:ind w:firstLine="480" w:firstLineChars="200"/>
        <w:rPr>
          <w:rFonts w:ascii="宋体" w:hAnsi="宋体"/>
          <w:sz w:val="24"/>
        </w:rPr>
      </w:pPr>
      <w:r>
        <w:rPr>
          <w:rFonts w:hint="eastAsia" w:ascii="宋体" w:hAnsi="宋体"/>
          <w:sz w:val="24"/>
        </w:rPr>
        <w:t>地  址：福建省泉州市洛江区河市镇河西路1号</w:t>
      </w:r>
    </w:p>
    <w:p>
      <w:pPr>
        <w:spacing w:line="360" w:lineRule="auto"/>
        <w:ind w:firstLine="480" w:firstLineChars="200"/>
        <w:rPr>
          <w:rFonts w:ascii="宋体" w:hAnsi="宋体"/>
          <w:sz w:val="24"/>
        </w:rPr>
      </w:pPr>
      <w:r>
        <w:rPr>
          <w:rFonts w:hint="eastAsia" w:ascii="宋体" w:hAnsi="宋体"/>
          <w:sz w:val="24"/>
        </w:rPr>
        <w:t>联系人及电话：</w:t>
      </w:r>
      <w:bookmarkStart w:id="13" w:name="_GoBack"/>
      <w:r>
        <w:rPr>
          <w:rFonts w:hint="eastAsia" w:ascii="宋体" w:hAnsi="宋体"/>
          <w:sz w:val="24"/>
        </w:rPr>
        <w:t>姚警官,059568997063</w:t>
      </w:r>
    </w:p>
    <w:bookmarkEnd w:id="13"/>
    <w:p>
      <w:pPr>
        <w:spacing w:line="360" w:lineRule="auto"/>
        <w:ind w:firstLine="480" w:firstLineChars="200"/>
        <w:rPr>
          <w:rFonts w:ascii="宋体" w:hAnsi="宋体" w:cs="宋体"/>
          <w:sz w:val="24"/>
        </w:rPr>
      </w:pPr>
      <w:r>
        <w:rPr>
          <w:rFonts w:hint="eastAsia" w:ascii="宋体" w:hAnsi="宋体" w:cs="宋体"/>
          <w:sz w:val="24"/>
        </w:rPr>
        <w:t>采购代理机构：</w:t>
      </w:r>
      <w:r>
        <w:rPr>
          <w:rFonts w:hint="eastAsia" w:ascii="宋体" w:hAnsi="宋体"/>
          <w:sz w:val="24"/>
        </w:rPr>
        <w:t>福建省宏瑞招标代理有限公司</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地  址：</w:t>
      </w:r>
      <w:r>
        <w:rPr>
          <w:rFonts w:hint="eastAsia" w:ascii="宋体" w:hAnsi="宋体"/>
          <w:sz w:val="24"/>
        </w:rPr>
        <w:t>福州市鼓楼区西洪路518号恩特楼A-402/403</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 xml:space="preserve">邮  编：350001  </w:t>
      </w:r>
    </w:p>
    <w:p>
      <w:pPr>
        <w:spacing w:line="360" w:lineRule="auto"/>
        <w:ind w:firstLine="480" w:firstLineChars="200"/>
        <w:rPr>
          <w:rFonts w:ascii="宋体" w:hAnsi="宋体" w:cs="宋体"/>
          <w:sz w:val="24"/>
        </w:rPr>
      </w:pPr>
      <w:r>
        <w:rPr>
          <w:rFonts w:hint="eastAsia" w:ascii="宋体" w:hAnsi="宋体" w:cs="宋体"/>
          <w:sz w:val="24"/>
        </w:rPr>
        <w:t>电  话：</w:t>
      </w:r>
      <w:r>
        <w:rPr>
          <w:rFonts w:hint="eastAsia" w:ascii="宋体" w:hAnsi="宋体"/>
          <w:sz w:val="24"/>
        </w:rPr>
        <w:t xml:space="preserve">0591-83701177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项目负责人：</w:t>
      </w:r>
      <w:r>
        <w:rPr>
          <w:rFonts w:hint="eastAsia" w:ascii="宋体" w:hAnsi="宋体"/>
          <w:sz w:val="24"/>
        </w:rPr>
        <w:t>黄工</w:t>
      </w:r>
      <w:r>
        <w:rPr>
          <w:rFonts w:hint="eastAsia" w:ascii="宋体" w:hAnsi="宋体" w:cs="宋体"/>
          <w:sz w:val="24"/>
        </w:rPr>
        <w:t xml:space="preserve">    </w:t>
      </w:r>
    </w:p>
    <w:p>
      <w:pPr>
        <w:spacing w:line="360" w:lineRule="auto"/>
        <w:ind w:firstLine="480" w:firstLineChars="200"/>
        <w:rPr>
          <w:rFonts w:ascii="宋体" w:hAnsi="宋体"/>
          <w:sz w:val="24"/>
        </w:rPr>
      </w:pPr>
      <w:r>
        <w:rPr>
          <w:rFonts w:hint="eastAsia" w:ascii="宋体" w:hAnsi="宋体"/>
          <w:sz w:val="24"/>
        </w:rPr>
        <w:t xml:space="preserve">公司网址：http://www.fjhongrui.com </w:t>
      </w:r>
    </w:p>
    <w:p>
      <w:pPr>
        <w:spacing w:line="360" w:lineRule="auto"/>
        <w:ind w:firstLine="480" w:firstLineChars="200"/>
        <w:rPr>
          <w:rFonts w:ascii="宋体" w:hAnsi="宋体" w:cs="宋体"/>
          <w:sz w:val="24"/>
        </w:rPr>
      </w:pPr>
      <w:r>
        <w:rPr>
          <w:rFonts w:hint="eastAsia" w:ascii="宋体" w:hAnsi="宋体"/>
          <w:sz w:val="24"/>
        </w:rPr>
        <w:t xml:space="preserve">电子信箱：fjhrzb@126.com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11.有关本项目的相关信息（包括网上竞价文件若有修改补充），福建省宏瑞招标代理有限公司将通过以下媒介发布通知，请潜在供应商随时关注相关网站，以免错漏重要信息。</w:t>
      </w:r>
    </w:p>
    <w:p>
      <w:pPr>
        <w:pStyle w:val="2"/>
        <w:spacing w:beforeAutospacing="0" w:afterAutospacing="0" w:line="360" w:lineRule="auto"/>
        <w:ind w:firstLine="480" w:firstLineChars="200"/>
        <w:rPr>
          <w:rFonts w:hint="eastAsia" w:ascii="宋体" w:hAnsi="宋体" w:eastAsia="宋体" w:cs="Times New Roman"/>
          <w:b w:val="0"/>
          <w:kern w:val="2"/>
          <w:sz w:val="24"/>
          <w:szCs w:val="24"/>
        </w:rPr>
      </w:pPr>
      <w:r>
        <w:rPr>
          <w:rFonts w:hint="eastAsia" w:ascii="宋体" w:hAnsi="宋体" w:eastAsia="宋体" w:cs="Times New Roman"/>
          <w:b w:val="0"/>
          <w:kern w:val="2"/>
          <w:sz w:val="24"/>
          <w:szCs w:val="24"/>
        </w:rPr>
        <w:t>中国政府采购网，网址：www.ccgp.gov.cn；</w:t>
      </w:r>
    </w:p>
    <w:p>
      <w:pPr>
        <w:pStyle w:val="2"/>
        <w:spacing w:beforeAutospacing="0" w:afterAutospacing="0" w:line="360" w:lineRule="auto"/>
        <w:ind w:firstLine="480" w:firstLineChars="200"/>
        <w:rPr>
          <w:b w:val="0"/>
          <w:kern w:val="2"/>
          <w:sz w:val="24"/>
          <w:szCs w:val="24"/>
        </w:rPr>
      </w:pPr>
      <w:r>
        <w:rPr>
          <w:rFonts w:hint="eastAsia" w:ascii="宋体" w:hAnsi="宋体" w:eastAsia="宋体" w:cs="Times New Roman"/>
          <w:b w:val="0"/>
          <w:kern w:val="2"/>
          <w:sz w:val="24"/>
          <w:szCs w:val="24"/>
        </w:rPr>
        <w:t>福建省宏瑞招标代理</w:t>
      </w:r>
      <w:r>
        <w:rPr>
          <w:rFonts w:hint="eastAsia"/>
          <w:b w:val="0"/>
          <w:kern w:val="2"/>
          <w:sz w:val="24"/>
          <w:szCs w:val="24"/>
        </w:rPr>
        <w:t>有限公司(http://www.fjhongrui.com )。</w:t>
      </w:r>
    </w:p>
    <w:p>
      <w:pPr>
        <w:spacing w:line="360" w:lineRule="auto"/>
        <w:rPr>
          <w:rFonts w:ascii="宋体" w:hAnsi="宋体" w:cs="宋体"/>
          <w:sz w:val="24"/>
        </w:rPr>
      </w:pPr>
      <w:r>
        <w:rPr>
          <w:rFonts w:hint="eastAsia" w:ascii="宋体" w:hAnsi="宋体" w:cs="宋体"/>
          <w:sz w:val="24"/>
        </w:rPr>
        <w:t xml:space="preserve"> </w:t>
      </w:r>
    </w:p>
    <w:p>
      <w:pPr>
        <w:pStyle w:val="4"/>
        <w:keepNext w:val="0"/>
        <w:keepLines w:val="0"/>
      </w:pPr>
    </w:p>
    <w:p/>
    <w:p>
      <w:pPr>
        <w:pStyle w:val="9"/>
      </w:pPr>
    </w:p>
    <w:p/>
    <w:p>
      <w:pPr>
        <w:pStyle w:val="9"/>
      </w:pPr>
    </w:p>
    <w:p/>
    <w:p>
      <w:pPr>
        <w:pStyle w:val="9"/>
      </w:pPr>
    </w:p>
    <w:p/>
    <w:p>
      <w:pPr>
        <w:pStyle w:val="9"/>
      </w:pPr>
    </w:p>
    <w:p/>
    <w:p>
      <w:pPr>
        <w:pStyle w:val="9"/>
      </w:pPr>
    </w:p>
    <w:p/>
    <w:p>
      <w:pPr>
        <w:pStyle w:val="9"/>
      </w:pPr>
    </w:p>
    <w:p/>
    <w:p>
      <w:pPr>
        <w:pStyle w:val="9"/>
      </w:pPr>
    </w:p>
    <w:p/>
    <w:p>
      <w:pPr>
        <w:pStyle w:val="9"/>
      </w:pPr>
    </w:p>
    <w:p/>
    <w:p/>
    <w:p>
      <w:pPr>
        <w:pStyle w:val="18"/>
      </w:pPr>
    </w:p>
    <w:p>
      <w:pPr>
        <w:numPr>
          <w:ilvl w:val="0"/>
          <w:numId w:val="1"/>
        </w:numPr>
        <w:spacing w:line="360" w:lineRule="auto"/>
        <w:jc w:val="center"/>
        <w:rPr>
          <w:rFonts w:ascii="宋体" w:hAnsi="宋体" w:cs="宋体"/>
          <w:b/>
          <w:kern w:val="0"/>
          <w:sz w:val="32"/>
          <w:szCs w:val="32"/>
        </w:rPr>
      </w:pPr>
      <w:r>
        <w:rPr>
          <w:rFonts w:hint="eastAsia" w:ascii="宋体" w:hAnsi="宋体" w:cs="宋体"/>
          <w:b/>
          <w:kern w:val="0"/>
          <w:sz w:val="32"/>
          <w:szCs w:val="32"/>
        </w:rPr>
        <w:t xml:space="preserve"> 网上竞价须知</w:t>
      </w:r>
    </w:p>
    <w:p>
      <w:pPr>
        <w:spacing w:line="360" w:lineRule="auto"/>
        <w:ind w:firstLine="482" w:firstLineChars="200"/>
        <w:jc w:val="left"/>
        <w:rPr>
          <w:rFonts w:ascii="宋体" w:hAnsi="宋体" w:cs="宋体"/>
          <w:b/>
          <w:bCs/>
          <w:color w:val="FF0000"/>
          <w:sz w:val="24"/>
        </w:rPr>
      </w:pPr>
      <w:r>
        <w:rPr>
          <w:rFonts w:hint="eastAsia" w:ascii="宋体" w:hAnsi="宋体" w:cs="宋体"/>
          <w:b/>
          <w:bCs/>
          <w:sz w:val="24"/>
        </w:rPr>
        <w:t>一、合格的供应商</w:t>
      </w:r>
    </w:p>
    <w:p>
      <w:pPr>
        <w:spacing w:line="360" w:lineRule="auto"/>
        <w:ind w:firstLine="480" w:firstLineChars="200"/>
        <w:jc w:val="left"/>
        <w:rPr>
          <w:rFonts w:ascii="宋体" w:hAnsi="宋体"/>
          <w:sz w:val="24"/>
        </w:rPr>
      </w:pPr>
      <w:r>
        <w:rPr>
          <w:rFonts w:hint="eastAsia" w:ascii="宋体" w:hAnsi="宋体"/>
          <w:sz w:val="24"/>
        </w:rPr>
        <w:t>1.供应商资格要求详见本文件第一章。</w:t>
      </w:r>
    </w:p>
    <w:p>
      <w:pPr>
        <w:spacing w:line="360" w:lineRule="auto"/>
        <w:ind w:firstLine="480" w:firstLineChars="200"/>
        <w:jc w:val="left"/>
        <w:rPr>
          <w:rFonts w:ascii="宋体" w:hAnsi="宋体" w:cs="宋体"/>
          <w:sz w:val="24"/>
        </w:rPr>
      </w:pPr>
      <w:r>
        <w:rPr>
          <w:rFonts w:hint="eastAsia" w:ascii="宋体" w:hAnsi="宋体" w:cs="宋体"/>
          <w:sz w:val="24"/>
        </w:rPr>
        <w:t>2.一个供应商只能提交一个响应文件。存在单位负责人为同一人或者存在直接控股、管理关系的不同供应商，不得参加同一合同包项下的网上竞价活动。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sz w:val="24"/>
        </w:rPr>
      </w:pPr>
      <w:r>
        <w:rPr>
          <w:rFonts w:hint="eastAsia" w:ascii="宋体" w:hAnsi="宋体" w:cs="宋体"/>
          <w:sz w:val="24"/>
        </w:rPr>
        <w:t>3.为采购项目提供整体设计、规范编制或者项目管理、监理、检测等服务的</w:t>
      </w:r>
      <w:r>
        <w:rPr>
          <w:rStyle w:val="28"/>
          <w:rFonts w:hint="eastAsia" w:ascii="宋体" w:hAnsi="宋体"/>
          <w:kern w:val="0"/>
          <w:sz w:val="24"/>
        </w:rPr>
        <w:t>供应商</w:t>
      </w:r>
      <w:r>
        <w:rPr>
          <w:rFonts w:hint="eastAsia" w:ascii="宋体" w:hAnsi="宋体" w:cs="宋体"/>
          <w:sz w:val="24"/>
        </w:rPr>
        <w:t>，不得再参加该采购项目的其他采购活动。</w:t>
      </w:r>
      <w:r>
        <w:rPr>
          <w:rFonts w:hint="eastAsia" w:ascii="宋体" w:hAnsi="宋体" w:cs="宋体"/>
          <w:b/>
          <w:bCs/>
          <w:sz w:val="24"/>
        </w:rPr>
        <w:t>本项目提供整体设计、规范编制或者项目管理、监理、检测等服务的供应商：</w:t>
      </w:r>
      <w:r>
        <w:rPr>
          <w:rFonts w:hint="eastAsia" w:ascii="宋体" w:hAnsi="宋体" w:cs="宋体"/>
          <w:b/>
          <w:bCs/>
          <w:sz w:val="24"/>
          <w:u w:val="single"/>
        </w:rPr>
        <w:t xml:space="preserve"> 无 </w:t>
      </w:r>
      <w:r>
        <w:rPr>
          <w:rFonts w:hint="eastAsia" w:ascii="宋体" w:hAnsi="宋体" w:cs="宋体"/>
          <w:b/>
          <w:bCs/>
          <w:sz w:val="24"/>
        </w:rPr>
        <w:t>。</w:t>
      </w:r>
    </w:p>
    <w:p>
      <w:pPr>
        <w:pStyle w:val="18"/>
        <w:spacing w:after="0" w:line="360" w:lineRule="auto"/>
        <w:ind w:left="0" w:leftChars="0" w:firstLine="480" w:firstLineChars="200"/>
        <w:rPr>
          <w:rFonts w:ascii="宋体" w:hAnsi="宋体" w:cs="宋体"/>
          <w:b/>
          <w:bCs/>
          <w:color w:val="FF0000"/>
          <w:sz w:val="24"/>
        </w:rPr>
      </w:pPr>
      <w:r>
        <w:rPr>
          <w:rFonts w:hint="eastAsia" w:ascii="宋体" w:hAnsi="宋体" w:cs="宋体"/>
          <w:sz w:val="24"/>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18"/>
        <w:spacing w:line="360" w:lineRule="auto"/>
        <w:ind w:left="0" w:leftChars="0" w:firstLine="480" w:firstLineChars="200"/>
        <w:rPr>
          <w:rFonts w:ascii="宋体" w:hAnsi="宋体" w:cs="宋体"/>
          <w:sz w:val="24"/>
        </w:rPr>
      </w:pPr>
      <w:r>
        <w:rPr>
          <w:rFonts w:hint="eastAsia" w:ascii="宋体" w:hAnsi="宋体" w:cs="宋体"/>
          <w:sz w:val="24"/>
        </w:rPr>
        <w:t>5.如本项目设定最高单价限价，则供应商须在最高单价限价范围内进行网上竞价，成交后，须提供不高于最高单价限价的最终成交分项单价报价。须提供承诺函，格式详见第五章。</w:t>
      </w:r>
    </w:p>
    <w:p>
      <w:pPr>
        <w:spacing w:line="360" w:lineRule="auto"/>
        <w:ind w:firstLine="482" w:firstLineChars="200"/>
        <w:rPr>
          <w:rStyle w:val="28"/>
          <w:rFonts w:ascii="宋体" w:hAnsi="宋体"/>
          <w:b/>
          <w:bCs/>
          <w:kern w:val="0"/>
          <w:sz w:val="24"/>
        </w:rPr>
      </w:pPr>
      <w:r>
        <w:rPr>
          <w:rStyle w:val="28"/>
          <w:rFonts w:hint="eastAsia" w:ascii="宋体" w:hAnsi="宋体"/>
          <w:b/>
          <w:bCs/>
          <w:kern w:val="0"/>
          <w:sz w:val="24"/>
        </w:rPr>
        <w:t>二、报名须知</w:t>
      </w:r>
    </w:p>
    <w:p>
      <w:pPr>
        <w:widowControl/>
        <w:spacing w:line="360" w:lineRule="auto"/>
        <w:ind w:firstLine="480" w:firstLineChars="200"/>
        <w:jc w:val="left"/>
        <w:rPr>
          <w:rStyle w:val="28"/>
          <w:rFonts w:ascii="宋体" w:hAnsi="宋体" w:cs="宋体"/>
          <w:kern w:val="0"/>
          <w:sz w:val="24"/>
        </w:rPr>
      </w:pPr>
      <w:r>
        <w:rPr>
          <w:rStyle w:val="28"/>
          <w:rFonts w:hint="eastAsia" w:ascii="宋体" w:hAnsi="宋体" w:cs="宋体"/>
          <w:kern w:val="0"/>
          <w:sz w:val="24"/>
        </w:rPr>
        <w:t>1.供应商应在网上竞价平台（网址：http://bid.fjhongrui.com）上进行注册、报名（上传响应文件）、网上竞价等相关操作，具体操作指南详见</w:t>
      </w:r>
      <w:r>
        <w:rPr>
          <w:rStyle w:val="28"/>
          <w:rFonts w:ascii="宋体" w:hAnsi="宋体"/>
          <w:kern w:val="0"/>
          <w:sz w:val="24"/>
        </w:rPr>
        <w:t>福建省宏瑞招标代理有限公司网站</w:t>
      </w:r>
      <w:r>
        <w:rPr>
          <w:rStyle w:val="28"/>
          <w:rFonts w:hint="eastAsia" w:ascii="宋体" w:hAnsi="宋体" w:cs="宋体"/>
          <w:kern w:val="0"/>
          <w:sz w:val="24"/>
        </w:rPr>
        <w:t>（网址：</w:t>
      </w:r>
      <w:r>
        <w:rPr>
          <w:rStyle w:val="28"/>
          <w:rFonts w:ascii="宋体" w:hAnsi="宋体"/>
          <w:kern w:val="0"/>
          <w:sz w:val="24"/>
        </w:rPr>
        <w:t>http://www.fjhongrui.com</w:t>
      </w:r>
      <w:r>
        <w:rPr>
          <w:rStyle w:val="28"/>
          <w:rFonts w:hint="eastAsia" w:ascii="宋体" w:hAnsi="宋体" w:cs="宋体"/>
          <w:kern w:val="0"/>
          <w:sz w:val="24"/>
        </w:rPr>
        <w:t>）</w:t>
      </w:r>
      <w:r>
        <w:rPr>
          <w:rStyle w:val="28"/>
          <w:rFonts w:ascii="宋体" w:hAnsi="宋体"/>
          <w:kern w:val="0"/>
          <w:sz w:val="24"/>
        </w:rPr>
        <w:t>下载中心“宏瑞招标网上竞价系统操作手册-供应商端v</w:t>
      </w:r>
      <w:r>
        <w:rPr>
          <w:rStyle w:val="28"/>
          <w:rFonts w:hint="eastAsia" w:ascii="宋体" w:hAnsi="宋体"/>
          <w:kern w:val="0"/>
          <w:sz w:val="24"/>
        </w:rPr>
        <w:t>2</w:t>
      </w:r>
      <w:r>
        <w:rPr>
          <w:rStyle w:val="28"/>
          <w:rFonts w:ascii="宋体" w:hAnsi="宋体"/>
          <w:kern w:val="0"/>
          <w:sz w:val="24"/>
        </w:rPr>
        <w:t>.0”指引</w:t>
      </w:r>
      <w:r>
        <w:rPr>
          <w:rStyle w:val="28"/>
          <w:rFonts w:hint="eastAsia" w:ascii="宋体" w:hAnsi="宋体"/>
          <w:kern w:val="0"/>
          <w:sz w:val="24"/>
        </w:rPr>
        <w:t>。</w:t>
      </w:r>
      <w:r>
        <w:rPr>
          <w:rStyle w:val="28"/>
          <w:rFonts w:hint="eastAsia" w:ascii="宋体" w:hAnsi="宋体" w:cs="宋体"/>
          <w:kern w:val="0"/>
          <w:sz w:val="24"/>
        </w:rPr>
        <w:t>若实际网上竞价平台操作与操作指南描述不一致的，按实际网上竞价平台系统要求的进行操作，若因供应商操作不当导致审核不合格或报价无效的，由其自行承担相应后果。</w:t>
      </w:r>
    </w:p>
    <w:p>
      <w:pPr>
        <w:widowControl/>
        <w:shd w:val="clear" w:color="auto" w:fill="FFFFFF"/>
        <w:spacing w:line="360" w:lineRule="auto"/>
        <w:ind w:firstLine="480" w:firstLineChars="200"/>
        <w:jc w:val="left"/>
        <w:rPr>
          <w:rFonts w:ascii="宋体" w:hAnsi="宋体"/>
          <w:sz w:val="24"/>
        </w:rPr>
      </w:pPr>
      <w:r>
        <w:rPr>
          <w:rFonts w:hint="eastAsia" w:ascii="宋体" w:hAnsi="宋体" w:cs="宋体"/>
          <w:sz w:val="24"/>
        </w:rPr>
        <w:t>2.供应商须</w:t>
      </w:r>
      <w:r>
        <w:rPr>
          <w:rStyle w:val="28"/>
          <w:rFonts w:hint="eastAsia" w:ascii="宋体" w:hAnsi="宋体" w:cs="宋体"/>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sz w:val="24"/>
        </w:rPr>
        <w:t>供应商可在网上竞价开始时间前通过平台查询其是否通过审核，如未通过审核，可获悉未通过的具体原因。</w:t>
      </w:r>
    </w:p>
    <w:p>
      <w:pPr>
        <w:pStyle w:val="15"/>
        <w:spacing w:before="0" w:beforeAutospacing="0" w:after="0" w:afterAutospacing="0" w:line="360" w:lineRule="auto"/>
        <w:ind w:firstLine="480"/>
        <w:rPr>
          <w:rStyle w:val="28"/>
          <w:rFonts w:ascii="Times New Roman" w:hAnsi="Times New Roman" w:cs="Times New Roman"/>
          <w:b/>
          <w:bCs/>
          <w:sz w:val="24"/>
        </w:rPr>
      </w:pPr>
      <w:r>
        <w:rPr>
          <w:rFonts w:hint="eastAsia"/>
        </w:rPr>
        <w:t>3.</w:t>
      </w:r>
      <w:r>
        <w:rPr>
          <w:rStyle w:val="28"/>
          <w:rFonts w:hint="eastAsia"/>
          <w:sz w:val="24"/>
        </w:rPr>
        <w:t>供应商提交的响应文件符合网上竞价文件要求的（即不存在网上竞价文件中规定的无效响应情形的）方可在网上竞价时间内参与竞价</w:t>
      </w:r>
      <w:r>
        <w:rPr>
          <w:rStyle w:val="28"/>
          <w:sz w:val="24"/>
        </w:rPr>
        <w:t>。</w:t>
      </w:r>
      <w:r>
        <w:rPr>
          <w:rStyle w:val="28"/>
          <w:rFonts w:hint="eastAsia"/>
          <w:sz w:val="24"/>
        </w:rPr>
        <w:t>若供应商的响应文件存在网上竞价文件中规定无效响应情形的，则报名审核不合格，该供应商</w:t>
      </w:r>
      <w:r>
        <w:rPr>
          <w:rFonts w:hint="eastAsia"/>
        </w:rPr>
        <w:t>将失去竞价资格。网上竞价文件及供应商提交的电子响应文件均具有法律效</w:t>
      </w:r>
      <w:r>
        <w:rPr>
          <w:rStyle w:val="28"/>
          <w:rFonts w:ascii="Times New Roman" w:hAnsi="Times New Roman" w:cs="Times New Roman"/>
        </w:rPr>
        <w:t>力</w:t>
      </w:r>
      <w:r>
        <w:rPr>
          <w:rStyle w:val="28"/>
          <w:rFonts w:hint="eastAsia" w:ascii="Times New Roman" w:hAnsi="Times New Roman" w:cs="Times New Roman"/>
          <w:sz w:val="24"/>
        </w:rPr>
        <w:t>。</w:t>
      </w:r>
      <w:r>
        <w:rPr>
          <w:rStyle w:val="28"/>
          <w:rFonts w:hint="eastAsia" w:ascii="Times New Roman" w:hAnsi="Times New Roman" w:cs="Times New Roman"/>
          <w:b/>
          <w:bCs/>
          <w:sz w:val="24"/>
        </w:rPr>
        <w:t>若合格供应商数量不足三家的（除“</w:t>
      </w:r>
      <w:r>
        <w:rPr>
          <w:rStyle w:val="28"/>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8"/>
          <w:rFonts w:hint="eastAsia" w:ascii="Times New Roman" w:hAnsi="Times New Roman" w:cs="Times New Roman"/>
          <w:b/>
          <w:bCs/>
          <w:sz w:val="24"/>
        </w:rPr>
        <w:t>”情形外），</w:t>
      </w:r>
      <w:r>
        <w:rPr>
          <w:rStyle w:val="28"/>
          <w:rFonts w:hint="eastAsia" w:ascii="Times New Roman" w:hAnsi="Times New Roman" w:cs="Times New Roman"/>
          <w:sz w:val="24"/>
        </w:rPr>
        <w:t>本次采购活动结束，采购人将按照相关规定进行后续采购活动（包括但不限于：重新开展网上竞价活动、采用其他方式采购等）。</w:t>
      </w:r>
    </w:p>
    <w:p>
      <w:pPr>
        <w:pStyle w:val="15"/>
        <w:spacing w:before="0" w:beforeAutospacing="0" w:after="0" w:afterAutospacing="0" w:line="360" w:lineRule="auto"/>
        <w:ind w:firstLine="480"/>
      </w:pPr>
      <w:r>
        <w:rPr>
          <w:rFonts w:hint="eastAsia"/>
        </w:rPr>
        <w:t>4.有下列情形之一的，</w:t>
      </w:r>
      <w:r>
        <w:rPr>
          <w:rStyle w:val="22"/>
          <w:rFonts w:hint="eastAsia"/>
        </w:rPr>
        <w:t>报名审核不合格，视为无效响应：</w:t>
      </w:r>
    </w:p>
    <w:p>
      <w:pPr>
        <w:pStyle w:val="29"/>
        <w:spacing w:line="360" w:lineRule="auto"/>
        <w:ind w:firstLine="480" w:firstLineChars="200"/>
        <w:rPr>
          <w:rFonts w:ascii="宋体" w:hAnsi="宋体" w:cs="宋体"/>
          <w:sz w:val="24"/>
          <w:szCs w:val="24"/>
        </w:rPr>
      </w:pPr>
      <w:r>
        <w:rPr>
          <w:rFonts w:hint="eastAsia" w:ascii="宋体" w:hAnsi="宋体" w:cs="宋体"/>
          <w:sz w:val="24"/>
          <w:szCs w:val="24"/>
        </w:rPr>
        <w:t>（1）不符合本文件第一章“供应商资格要求”的；</w:t>
      </w:r>
    </w:p>
    <w:p>
      <w:pPr>
        <w:pStyle w:val="29"/>
        <w:spacing w:line="360" w:lineRule="auto"/>
        <w:ind w:firstLine="480" w:firstLineChars="200"/>
        <w:rPr>
          <w:rFonts w:ascii="宋体" w:hAnsi="宋体" w:cs="宋体"/>
          <w:sz w:val="24"/>
          <w:szCs w:val="24"/>
        </w:rPr>
      </w:pPr>
      <w:r>
        <w:rPr>
          <w:rFonts w:hint="eastAsia" w:ascii="宋体" w:hAnsi="宋体" w:cs="宋体"/>
          <w:sz w:val="24"/>
          <w:szCs w:val="24"/>
        </w:rPr>
        <w:t>（2）不符合本文件第二章“合格的供应商”要求的；</w:t>
      </w:r>
    </w:p>
    <w:p>
      <w:pPr>
        <w:pStyle w:val="29"/>
        <w:spacing w:line="360" w:lineRule="auto"/>
        <w:ind w:firstLine="480" w:firstLineChars="200"/>
        <w:rPr>
          <w:rFonts w:ascii="宋体" w:hAnsi="宋体" w:cs="宋体"/>
          <w:sz w:val="24"/>
          <w:szCs w:val="24"/>
        </w:rPr>
      </w:pPr>
      <w:r>
        <w:rPr>
          <w:rFonts w:hint="eastAsia" w:ascii="宋体" w:hAnsi="宋体" w:cs="宋体"/>
          <w:sz w:val="24"/>
          <w:szCs w:val="24"/>
        </w:rPr>
        <w:t>（3）违反网上竞价文件中载明“无效响应”条款</w:t>
      </w:r>
      <w:r>
        <w:rPr>
          <w:rFonts w:ascii="宋体" w:hAnsi="宋体" w:cs="宋体"/>
          <w:kern w:val="0"/>
          <w:sz w:val="24"/>
          <w:szCs w:val="24"/>
          <w:lang w:bidi="ar"/>
        </w:rPr>
        <w:t>的规定</w:t>
      </w:r>
      <w:r>
        <w:rPr>
          <w:rFonts w:hint="eastAsia" w:ascii="宋体" w:hAnsi="宋体" w:cs="宋体"/>
          <w:kern w:val="0"/>
          <w:sz w:val="24"/>
          <w:szCs w:val="24"/>
          <w:lang w:bidi="ar"/>
        </w:rPr>
        <w:t>。</w:t>
      </w:r>
    </w:p>
    <w:p>
      <w:pPr>
        <w:spacing w:line="360" w:lineRule="auto"/>
        <w:ind w:firstLine="482" w:firstLineChars="200"/>
        <w:rPr>
          <w:rFonts w:ascii="宋体" w:hAnsi="宋体" w:cs="宋体"/>
          <w:b/>
          <w:bCs/>
          <w:kern w:val="0"/>
          <w:sz w:val="24"/>
        </w:rPr>
      </w:pPr>
      <w:r>
        <w:rPr>
          <w:rStyle w:val="28"/>
          <w:rFonts w:hint="eastAsia" w:ascii="宋体" w:hAnsi="宋体"/>
          <w:b/>
          <w:bCs/>
          <w:kern w:val="0"/>
          <w:sz w:val="24"/>
        </w:rPr>
        <w:t>三、网上</w:t>
      </w:r>
      <w:r>
        <w:rPr>
          <w:rStyle w:val="28"/>
          <w:rFonts w:ascii="宋体" w:hAnsi="宋体"/>
          <w:b/>
          <w:bCs/>
          <w:kern w:val="0"/>
          <w:sz w:val="24"/>
        </w:rPr>
        <w:t>竞价规则</w:t>
      </w:r>
    </w:p>
    <w:p>
      <w:pPr>
        <w:pStyle w:val="15"/>
        <w:spacing w:before="75" w:beforeAutospacing="0" w:after="75" w:afterAutospacing="0" w:line="360" w:lineRule="auto"/>
        <w:ind w:firstLine="480"/>
        <w:rPr>
          <w:rStyle w:val="28"/>
          <w:kern w:val="0"/>
          <w:sz w:val="24"/>
        </w:rPr>
      </w:pPr>
      <w:r>
        <w:rPr>
          <w:rFonts w:hint="eastAsia"/>
        </w:rPr>
        <w:t>1.</w:t>
      </w:r>
      <w:r>
        <w:rPr>
          <w:rStyle w:val="28"/>
          <w:kern w:val="0"/>
          <w:sz w:val="24"/>
        </w:rPr>
        <w:t>网上竞价的报价时限为</w:t>
      </w:r>
      <w:r>
        <w:rPr>
          <w:rStyle w:val="28"/>
          <w:rFonts w:hint="eastAsia"/>
          <w:kern w:val="0"/>
          <w:sz w:val="24"/>
        </w:rPr>
        <w:t>网上竞价开始时间起至网上竞价截止时间止，在此期间内</w:t>
      </w:r>
      <w:r>
        <w:rPr>
          <w:rStyle w:val="28"/>
          <w:kern w:val="0"/>
          <w:sz w:val="24"/>
        </w:rPr>
        <w:t>，报名审核</w:t>
      </w:r>
      <w:r>
        <w:rPr>
          <w:rStyle w:val="28"/>
          <w:rFonts w:hint="eastAsia"/>
          <w:kern w:val="0"/>
          <w:sz w:val="24"/>
        </w:rPr>
        <w:t>通过</w:t>
      </w:r>
      <w:r>
        <w:rPr>
          <w:rStyle w:val="28"/>
          <w:kern w:val="0"/>
          <w:sz w:val="24"/>
        </w:rPr>
        <w:t>的</w:t>
      </w:r>
      <w:r>
        <w:rPr>
          <w:rStyle w:val="28"/>
          <w:rFonts w:hint="eastAsia"/>
          <w:kern w:val="0"/>
          <w:sz w:val="24"/>
        </w:rPr>
        <w:t>供应商</w:t>
      </w:r>
      <w:r>
        <w:rPr>
          <w:rStyle w:val="28"/>
          <w:kern w:val="0"/>
          <w:sz w:val="24"/>
        </w:rPr>
        <w:t>可通过</w:t>
      </w:r>
      <w:r>
        <w:rPr>
          <w:rStyle w:val="28"/>
          <w:rFonts w:hint="eastAsia"/>
          <w:kern w:val="0"/>
          <w:sz w:val="24"/>
        </w:rPr>
        <w:t>网上竞价平台</w:t>
      </w:r>
      <w:r>
        <w:rPr>
          <w:rStyle w:val="28"/>
          <w:kern w:val="0"/>
          <w:sz w:val="24"/>
        </w:rPr>
        <w:t>参与</w:t>
      </w:r>
      <w:r>
        <w:rPr>
          <w:rStyle w:val="28"/>
          <w:rFonts w:hint="eastAsia"/>
          <w:kern w:val="0"/>
          <w:sz w:val="24"/>
        </w:rPr>
        <w:t>网上</w:t>
      </w:r>
      <w:r>
        <w:rPr>
          <w:rStyle w:val="28"/>
          <w:kern w:val="0"/>
          <w:sz w:val="24"/>
        </w:rPr>
        <w:t>竞价（不限报价次数，在规定时间内提交报价均可）。</w:t>
      </w:r>
      <w:r>
        <w:rPr>
          <w:rFonts w:hint="eastAsia"/>
          <w:b/>
          <w:bCs/>
        </w:rPr>
        <w:t>至网上竞价截止时间止，若提交报价的供应商数量不足三家的</w:t>
      </w:r>
      <w:r>
        <w:rPr>
          <w:rStyle w:val="28"/>
          <w:rFonts w:hint="eastAsia" w:ascii="Times New Roman" w:hAnsi="Times New Roman" w:cs="Times New Roman"/>
          <w:b/>
          <w:bCs/>
          <w:sz w:val="24"/>
        </w:rPr>
        <w:t>（除“</w:t>
      </w:r>
      <w:r>
        <w:rPr>
          <w:rStyle w:val="28"/>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8"/>
          <w:rFonts w:hint="eastAsia" w:ascii="Times New Roman" w:hAnsi="Times New Roman" w:cs="Times New Roman"/>
          <w:b/>
          <w:bCs/>
          <w:sz w:val="24"/>
        </w:rPr>
        <w:t>”情形外）</w:t>
      </w:r>
      <w:r>
        <w:rPr>
          <w:rFonts w:hint="eastAsia"/>
          <w:b/>
          <w:bCs/>
        </w:rPr>
        <w:t>，本次采购活动结束，采购人将按照相关规定进行后续采购活动（包括但不限于：重新采购、采用其他方式采购等）。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28"/>
          <w:rFonts w:ascii="宋体" w:hAnsi="宋体"/>
          <w:kern w:val="0"/>
          <w:sz w:val="24"/>
        </w:rPr>
      </w:pPr>
      <w:r>
        <w:rPr>
          <w:rStyle w:val="28"/>
          <w:rFonts w:hint="eastAsia" w:ascii="宋体" w:hAnsi="宋体"/>
          <w:kern w:val="0"/>
          <w:sz w:val="24"/>
        </w:rPr>
        <w:t>2.</w:t>
      </w:r>
      <w:r>
        <w:rPr>
          <w:rStyle w:val="28"/>
          <w:rFonts w:hint="eastAsia" w:ascii="宋体" w:hAnsi="宋体"/>
          <w:b/>
          <w:bCs/>
          <w:kern w:val="0"/>
          <w:sz w:val="24"/>
          <w:u w:val="single"/>
        </w:rPr>
        <w:t>供应商</w:t>
      </w:r>
      <w:r>
        <w:rPr>
          <w:rStyle w:val="28"/>
          <w:rFonts w:ascii="宋体" w:hAnsi="宋体"/>
          <w:b/>
          <w:bCs/>
          <w:kern w:val="0"/>
          <w:sz w:val="24"/>
          <w:u w:val="single"/>
        </w:rPr>
        <w:t>首次提交的报价</w:t>
      </w:r>
      <w:r>
        <w:rPr>
          <w:rStyle w:val="28"/>
          <w:rFonts w:hint="eastAsia" w:ascii="宋体" w:hAnsi="宋体"/>
          <w:b/>
          <w:bCs/>
          <w:kern w:val="0"/>
          <w:sz w:val="24"/>
          <w:u w:val="single"/>
        </w:rPr>
        <w:t>总价</w:t>
      </w:r>
      <w:r>
        <w:rPr>
          <w:rStyle w:val="28"/>
          <w:rFonts w:ascii="宋体" w:hAnsi="宋体"/>
          <w:b/>
          <w:bCs/>
          <w:kern w:val="0"/>
          <w:sz w:val="24"/>
          <w:u w:val="single"/>
        </w:rPr>
        <w:t>须</w:t>
      </w:r>
      <w:r>
        <w:rPr>
          <w:rStyle w:val="28"/>
          <w:rFonts w:hint="eastAsia" w:ascii="宋体" w:hAnsi="宋体"/>
          <w:b/>
          <w:bCs/>
          <w:kern w:val="0"/>
          <w:sz w:val="24"/>
          <w:u w:val="single"/>
        </w:rPr>
        <w:t>低于</w:t>
      </w:r>
      <w:r>
        <w:rPr>
          <w:rStyle w:val="28"/>
          <w:rFonts w:ascii="宋体" w:hAnsi="宋体"/>
          <w:b/>
          <w:bCs/>
          <w:kern w:val="0"/>
          <w:sz w:val="24"/>
          <w:u w:val="single"/>
        </w:rPr>
        <w:t>本项目</w:t>
      </w:r>
      <w:r>
        <w:rPr>
          <w:rStyle w:val="28"/>
          <w:rFonts w:hint="eastAsia" w:ascii="宋体" w:hAnsi="宋体"/>
          <w:b/>
          <w:bCs/>
          <w:kern w:val="0"/>
          <w:sz w:val="24"/>
          <w:u w:val="single"/>
        </w:rPr>
        <w:t>总价</w:t>
      </w:r>
      <w:r>
        <w:rPr>
          <w:rStyle w:val="28"/>
          <w:rFonts w:ascii="宋体" w:hAnsi="宋体"/>
          <w:b/>
          <w:bCs/>
          <w:kern w:val="0"/>
          <w:sz w:val="24"/>
          <w:u w:val="single"/>
        </w:rPr>
        <w:t>最高限价</w:t>
      </w:r>
      <w:r>
        <w:rPr>
          <w:rStyle w:val="28"/>
          <w:rFonts w:hint="eastAsia" w:ascii="宋体" w:hAnsi="宋体"/>
          <w:b/>
          <w:bCs/>
          <w:kern w:val="0"/>
          <w:sz w:val="24"/>
          <w:u w:val="single"/>
        </w:rPr>
        <w:t>的</w:t>
      </w:r>
      <w:r>
        <w:rPr>
          <w:rStyle w:val="28"/>
          <w:rFonts w:ascii="宋体" w:hAnsi="宋体"/>
          <w:b/>
          <w:bCs/>
          <w:kern w:val="0"/>
          <w:sz w:val="24"/>
          <w:u w:val="single"/>
        </w:rPr>
        <w:t>3%</w:t>
      </w:r>
      <w:r>
        <w:rPr>
          <w:rStyle w:val="28"/>
          <w:rFonts w:hint="eastAsia" w:ascii="宋体" w:hAnsi="宋体"/>
          <w:b/>
          <w:bCs/>
          <w:kern w:val="0"/>
          <w:sz w:val="24"/>
          <w:u w:val="single"/>
        </w:rPr>
        <w:t>以上（不含</w:t>
      </w:r>
      <w:r>
        <w:rPr>
          <w:rStyle w:val="28"/>
          <w:rFonts w:ascii="宋体" w:hAnsi="宋体"/>
          <w:b/>
          <w:bCs/>
          <w:kern w:val="0"/>
          <w:sz w:val="24"/>
          <w:u w:val="single"/>
        </w:rPr>
        <w:t>3%</w:t>
      </w:r>
      <w:r>
        <w:rPr>
          <w:rStyle w:val="28"/>
          <w:rFonts w:hint="eastAsia" w:ascii="宋体" w:hAnsi="宋体"/>
          <w:b/>
          <w:bCs/>
          <w:kern w:val="0"/>
          <w:sz w:val="24"/>
          <w:u w:val="single"/>
        </w:rPr>
        <w:t>）</w:t>
      </w:r>
      <w:r>
        <w:rPr>
          <w:rStyle w:val="28"/>
          <w:rFonts w:ascii="宋体" w:hAnsi="宋体"/>
          <w:b/>
          <w:bCs/>
          <w:kern w:val="0"/>
          <w:sz w:val="24"/>
          <w:u w:val="single"/>
        </w:rPr>
        <w:t>，否则</w:t>
      </w:r>
      <w:r>
        <w:rPr>
          <w:rStyle w:val="28"/>
          <w:rFonts w:ascii="宋体" w:hAnsi="宋体" w:cs="宋体"/>
          <w:b/>
          <w:bCs/>
          <w:kern w:val="0"/>
          <w:sz w:val="24"/>
          <w:u w:val="single"/>
        </w:rPr>
        <w:t>视为无效报价</w:t>
      </w:r>
      <w:r>
        <w:rPr>
          <w:rStyle w:val="28"/>
          <w:rFonts w:ascii="宋体" w:hAnsi="宋体"/>
          <w:b/>
          <w:bCs/>
          <w:kern w:val="0"/>
          <w:sz w:val="24"/>
          <w:u w:val="single"/>
        </w:rPr>
        <w:t>。在</w:t>
      </w:r>
      <w:r>
        <w:rPr>
          <w:rStyle w:val="28"/>
          <w:rFonts w:hint="eastAsia" w:ascii="宋体" w:hAnsi="宋体"/>
          <w:b/>
          <w:bCs/>
          <w:kern w:val="0"/>
          <w:sz w:val="24"/>
          <w:u w:val="single"/>
        </w:rPr>
        <w:t>网上竞价时间</w:t>
      </w:r>
      <w:r>
        <w:rPr>
          <w:rStyle w:val="28"/>
          <w:rFonts w:ascii="宋体" w:hAnsi="宋体"/>
          <w:b/>
          <w:bCs/>
          <w:kern w:val="0"/>
          <w:sz w:val="24"/>
          <w:u w:val="single"/>
        </w:rPr>
        <w:t>内</w:t>
      </w:r>
      <w:r>
        <w:rPr>
          <w:rStyle w:val="28"/>
          <w:rFonts w:hint="eastAsia" w:ascii="宋体" w:hAnsi="宋体"/>
          <w:b/>
          <w:bCs/>
          <w:kern w:val="0"/>
          <w:sz w:val="24"/>
          <w:u w:val="single"/>
        </w:rPr>
        <w:t>、同一供应商有</w:t>
      </w:r>
      <w:r>
        <w:rPr>
          <w:rStyle w:val="28"/>
          <w:rFonts w:ascii="宋体" w:hAnsi="宋体"/>
          <w:b/>
          <w:bCs/>
          <w:kern w:val="0"/>
          <w:sz w:val="24"/>
          <w:u w:val="single"/>
        </w:rPr>
        <w:t>多次报价的</w:t>
      </w:r>
      <w:r>
        <w:rPr>
          <w:rStyle w:val="28"/>
          <w:rFonts w:hint="eastAsia" w:ascii="宋体" w:hAnsi="宋体"/>
          <w:b/>
          <w:bCs/>
          <w:kern w:val="0"/>
          <w:sz w:val="24"/>
          <w:u w:val="single"/>
        </w:rPr>
        <w:t>情况下</w:t>
      </w:r>
      <w:r>
        <w:rPr>
          <w:rStyle w:val="28"/>
          <w:rFonts w:ascii="宋体" w:hAnsi="宋体"/>
          <w:b/>
          <w:bCs/>
          <w:kern w:val="0"/>
          <w:sz w:val="24"/>
          <w:u w:val="single"/>
        </w:rPr>
        <w:t>，</w:t>
      </w:r>
      <w:r>
        <w:rPr>
          <w:rStyle w:val="28"/>
          <w:rFonts w:hint="eastAsia" w:ascii="宋体" w:hAnsi="宋体"/>
          <w:b/>
          <w:bCs/>
          <w:kern w:val="0"/>
          <w:sz w:val="24"/>
          <w:u w:val="single"/>
        </w:rPr>
        <w:t>则该供应商的每一次</w:t>
      </w:r>
      <w:r>
        <w:rPr>
          <w:rStyle w:val="28"/>
          <w:rFonts w:ascii="宋体" w:hAnsi="宋体"/>
          <w:b/>
          <w:bCs/>
          <w:kern w:val="0"/>
          <w:sz w:val="24"/>
          <w:u w:val="single"/>
        </w:rPr>
        <w:t>报价金额必须小于自己上一次的报价金额，</w:t>
      </w:r>
      <w:r>
        <w:rPr>
          <w:rStyle w:val="28"/>
          <w:rFonts w:hint="eastAsia" w:ascii="宋体" w:hAnsi="宋体"/>
          <w:b/>
          <w:bCs/>
          <w:kern w:val="0"/>
          <w:sz w:val="24"/>
          <w:u w:val="single"/>
        </w:rPr>
        <w:t>同时以该供应商</w:t>
      </w:r>
      <w:r>
        <w:rPr>
          <w:rStyle w:val="28"/>
          <w:rFonts w:ascii="宋体" w:hAnsi="宋体"/>
          <w:b/>
          <w:bCs/>
          <w:kern w:val="0"/>
          <w:sz w:val="24"/>
          <w:u w:val="single"/>
        </w:rPr>
        <w:t>提交的最后一次报价作为</w:t>
      </w:r>
      <w:r>
        <w:rPr>
          <w:rStyle w:val="28"/>
          <w:rFonts w:hint="eastAsia" w:ascii="宋体" w:hAnsi="宋体"/>
          <w:b/>
          <w:bCs/>
          <w:kern w:val="0"/>
          <w:sz w:val="24"/>
          <w:u w:val="single"/>
        </w:rPr>
        <w:t>其最终有效报价</w:t>
      </w:r>
      <w:r>
        <w:rPr>
          <w:rStyle w:val="28"/>
          <w:rFonts w:ascii="宋体" w:hAnsi="宋体"/>
          <w:b/>
          <w:bCs/>
          <w:kern w:val="0"/>
          <w:sz w:val="24"/>
          <w:u w:val="single"/>
        </w:rPr>
        <w:t>。</w:t>
      </w:r>
    </w:p>
    <w:p>
      <w:pPr>
        <w:widowControl/>
        <w:spacing w:line="360" w:lineRule="auto"/>
        <w:ind w:firstLine="480" w:firstLineChars="200"/>
        <w:textAlignment w:val="baseline"/>
        <w:rPr>
          <w:rFonts w:ascii="宋体" w:hAnsi="宋体"/>
          <w:sz w:val="24"/>
        </w:rPr>
      </w:pPr>
      <w:r>
        <w:rPr>
          <w:rFonts w:hint="eastAsia" w:ascii="宋体" w:hAnsi="宋体"/>
          <w:sz w:val="24"/>
        </w:rPr>
        <w:t>3.供应商请认真阅读本网上竞价文件</w:t>
      </w:r>
      <w:r>
        <w:rPr>
          <w:rFonts w:hint="eastAsia" w:ascii="宋体" w:hAnsi="宋体" w:cs="宋体"/>
          <w:sz w:val="24"/>
        </w:rPr>
        <w:t>和网上竞价公告{包括更正公告(如有的话)和有关附件}的</w:t>
      </w:r>
      <w:r>
        <w:rPr>
          <w:rFonts w:hint="eastAsia" w:ascii="宋体" w:hAnsi="宋体"/>
          <w:sz w:val="24"/>
        </w:rPr>
        <w:t>所有条款内容，一经提交系统报价，即视为已知悉并同意本次网上竞价规定的所有条款内容</w:t>
      </w:r>
      <w:r>
        <w:rPr>
          <w:rFonts w:hint="eastAsia" w:ascii="宋体" w:hAnsi="宋体" w:cs="宋体"/>
          <w:sz w:val="24"/>
        </w:rPr>
        <w:t>并自行承担因对网上竞价文件理解不正确或误解而产生的相应后果</w:t>
      </w:r>
      <w:r>
        <w:rPr>
          <w:rFonts w:hint="eastAsia" w:ascii="宋体" w:hAnsi="宋体"/>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kern w:val="0"/>
          <w:sz w:val="24"/>
        </w:rPr>
      </w:pPr>
      <w:r>
        <w:rPr>
          <w:rFonts w:hint="eastAsia" w:ascii="宋体" w:hAnsi="宋体"/>
          <w:sz w:val="24"/>
        </w:rPr>
        <w:t>4.</w:t>
      </w:r>
      <w:r>
        <w:rPr>
          <w:rFonts w:ascii="宋体" w:hAnsi="宋体" w:cs="宋体"/>
          <w:bCs/>
          <w:kern w:val="0"/>
          <w:sz w:val="24"/>
        </w:rPr>
        <w:t>竞价数据以代理机构</w:t>
      </w:r>
      <w:r>
        <w:rPr>
          <w:rFonts w:hint="eastAsia" w:ascii="宋体" w:hAnsi="宋体" w:cs="宋体"/>
          <w:bCs/>
          <w:kern w:val="0"/>
          <w:sz w:val="24"/>
        </w:rPr>
        <w:t>网上竞价系统</w:t>
      </w:r>
      <w:r>
        <w:rPr>
          <w:rFonts w:ascii="宋体" w:hAnsi="宋体" w:cs="宋体"/>
          <w:bCs/>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rPr>
        <w:t>网上</w:t>
      </w:r>
      <w:r>
        <w:rPr>
          <w:rFonts w:ascii="宋体" w:hAnsi="宋体" w:cs="宋体"/>
          <w:bCs/>
          <w:kern w:val="0"/>
          <w:sz w:val="24"/>
        </w:rPr>
        <w:t>竞价数据错误或缺失均与</w:t>
      </w:r>
      <w:r>
        <w:rPr>
          <w:rFonts w:hint="eastAsia" w:ascii="宋体" w:hAnsi="宋体" w:cs="宋体"/>
          <w:bCs/>
          <w:kern w:val="0"/>
          <w:sz w:val="24"/>
        </w:rPr>
        <w:t>采购人和</w:t>
      </w:r>
      <w:r>
        <w:rPr>
          <w:rFonts w:ascii="宋体" w:hAnsi="宋体" w:cs="宋体"/>
          <w:bCs/>
          <w:kern w:val="0"/>
          <w:sz w:val="24"/>
        </w:rPr>
        <w:t>代理机构无关，请各</w:t>
      </w:r>
      <w:r>
        <w:rPr>
          <w:rFonts w:hint="eastAsia" w:ascii="宋体" w:hAnsi="宋体" w:cs="宋体"/>
          <w:bCs/>
          <w:kern w:val="0"/>
          <w:sz w:val="24"/>
        </w:rPr>
        <w:t>供应商</w:t>
      </w:r>
      <w:r>
        <w:rPr>
          <w:rFonts w:ascii="宋体" w:hAnsi="宋体" w:cs="宋体"/>
          <w:bCs/>
          <w:kern w:val="0"/>
          <w:sz w:val="24"/>
        </w:rPr>
        <w:t>合理安排上传报价文件的时间，以免造成不必要的损失。</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四、最终有效报价确认方法</w:t>
      </w:r>
    </w:p>
    <w:p>
      <w:pPr>
        <w:widowControl/>
        <w:spacing w:line="360" w:lineRule="auto"/>
        <w:ind w:firstLine="480" w:firstLineChars="200"/>
        <w:jc w:val="left"/>
        <w:textAlignment w:val="baseline"/>
        <w:rPr>
          <w:rStyle w:val="28"/>
          <w:rFonts w:ascii="宋体" w:hAnsi="宋体"/>
          <w:kern w:val="0"/>
          <w:sz w:val="24"/>
        </w:rPr>
      </w:pPr>
      <w:r>
        <w:rPr>
          <w:rFonts w:hint="eastAsia" w:ascii="宋体" w:hAnsi="宋体" w:cs="宋体"/>
          <w:sz w:val="24"/>
        </w:rPr>
        <w:t>1.</w:t>
      </w:r>
      <w:r>
        <w:rPr>
          <w:rStyle w:val="28"/>
          <w:rFonts w:hint="eastAsia" w:ascii="宋体" w:hAnsi="宋体"/>
          <w:kern w:val="0"/>
          <w:sz w:val="24"/>
        </w:rPr>
        <w:t>供应商</w:t>
      </w:r>
      <w:r>
        <w:rPr>
          <w:rStyle w:val="28"/>
          <w:rFonts w:ascii="宋体" w:hAnsi="宋体"/>
          <w:kern w:val="0"/>
          <w:sz w:val="24"/>
        </w:rPr>
        <w:t>在</w:t>
      </w:r>
      <w:r>
        <w:rPr>
          <w:rStyle w:val="28"/>
          <w:rFonts w:hint="eastAsia" w:ascii="宋体" w:hAnsi="宋体"/>
          <w:kern w:val="0"/>
          <w:sz w:val="24"/>
        </w:rPr>
        <w:t>完全满足网上竞价文件要求</w:t>
      </w:r>
      <w:r>
        <w:rPr>
          <w:rStyle w:val="28"/>
          <w:rFonts w:ascii="宋体" w:hAnsi="宋体"/>
          <w:kern w:val="0"/>
          <w:sz w:val="24"/>
        </w:rPr>
        <w:t>且报价有效的前提下，</w:t>
      </w:r>
      <w:r>
        <w:rPr>
          <w:rStyle w:val="28"/>
          <w:rFonts w:hint="eastAsia" w:ascii="宋体" w:hAnsi="宋体"/>
          <w:kern w:val="0"/>
          <w:sz w:val="24"/>
        </w:rPr>
        <w:t>最终有效报价</w:t>
      </w:r>
      <w:r>
        <w:rPr>
          <w:rStyle w:val="28"/>
          <w:rFonts w:ascii="宋体" w:hAnsi="宋体"/>
          <w:kern w:val="0"/>
          <w:sz w:val="24"/>
        </w:rPr>
        <w:t>最低者</w:t>
      </w:r>
      <w:r>
        <w:rPr>
          <w:rStyle w:val="28"/>
          <w:rFonts w:hint="eastAsia" w:ascii="宋体" w:hAnsi="宋体"/>
          <w:kern w:val="0"/>
          <w:sz w:val="24"/>
        </w:rPr>
        <w:t>为</w:t>
      </w:r>
      <w:r>
        <w:rPr>
          <w:rStyle w:val="28"/>
          <w:rFonts w:ascii="宋体" w:hAnsi="宋体"/>
          <w:kern w:val="0"/>
          <w:sz w:val="24"/>
        </w:rPr>
        <w:t>成交</w:t>
      </w:r>
      <w:r>
        <w:rPr>
          <w:rStyle w:val="28"/>
          <w:rFonts w:hint="eastAsia" w:ascii="宋体" w:hAnsi="宋体"/>
          <w:kern w:val="0"/>
          <w:sz w:val="24"/>
        </w:rPr>
        <w:t>候选人</w:t>
      </w:r>
      <w:r>
        <w:rPr>
          <w:rStyle w:val="28"/>
          <w:rFonts w:ascii="宋体" w:hAnsi="宋体"/>
          <w:kern w:val="0"/>
          <w:sz w:val="24"/>
        </w:rPr>
        <w:t>，若</w:t>
      </w:r>
      <w:r>
        <w:rPr>
          <w:rStyle w:val="28"/>
          <w:rFonts w:hint="eastAsia" w:ascii="宋体" w:hAnsi="宋体"/>
          <w:kern w:val="0"/>
          <w:sz w:val="24"/>
        </w:rPr>
        <w:t>最低的最终有效报价相同的，则在网上竞价平台上提交该最终有效报价时间较早的供应商成为成交候选人。若出现前述结果均相同的，则采取随机抽取方式确定。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sz w:val="24"/>
        </w:rPr>
      </w:pPr>
      <w:r>
        <w:rPr>
          <w:rFonts w:hint="eastAsia" w:ascii="宋体" w:hAnsi="宋体" w:cs="宋体"/>
          <w:sz w:val="24"/>
        </w:rPr>
        <w:t>2.供应商应遵守采购相关法规，若供应商违反规定，将按有关规定处理。</w:t>
      </w:r>
    </w:p>
    <w:p>
      <w:pPr>
        <w:spacing w:line="360" w:lineRule="auto"/>
        <w:ind w:firstLine="480" w:firstLineChars="200"/>
        <w:jc w:val="left"/>
        <w:rPr>
          <w:rFonts w:ascii="宋体" w:hAnsi="宋体" w:cs="宋体"/>
          <w:sz w:val="24"/>
        </w:rPr>
      </w:pPr>
      <w:r>
        <w:rPr>
          <w:rFonts w:hint="eastAsia" w:ascii="宋体" w:hAnsi="宋体" w:cs="宋体"/>
          <w:sz w:val="24"/>
        </w:rPr>
        <w:t>3.供应商同意按照网上竞价文件要求提供与其竞价有关的一切数据或资料，完全理解采购人不一定要接受最低报价。</w:t>
      </w:r>
    </w:p>
    <w:p>
      <w:pPr>
        <w:spacing w:line="360" w:lineRule="auto"/>
        <w:ind w:firstLine="482" w:firstLineChars="200"/>
        <w:jc w:val="left"/>
        <w:rPr>
          <w:rFonts w:ascii="宋体" w:hAnsi="宋体" w:cs="宋体"/>
          <w:b/>
          <w:bCs/>
          <w:sz w:val="24"/>
        </w:rPr>
      </w:pPr>
      <w:r>
        <w:rPr>
          <w:rFonts w:hint="eastAsia" w:ascii="宋体" w:hAnsi="宋体" w:cs="宋体"/>
          <w:b/>
          <w:bCs/>
          <w:sz w:val="24"/>
        </w:rPr>
        <w:t>五、网上竞价结果确认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1.采购代理机构应在网上竞价结果产生后两个工作日内将网上竞价结果确认书送采购人确认；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2.采购人在接到网上竞价结果确认书后五个工作日内确认网上竞价结果；</w:t>
      </w:r>
    </w:p>
    <w:p>
      <w:pPr>
        <w:widowControl/>
        <w:spacing w:line="360" w:lineRule="auto"/>
        <w:ind w:firstLine="480" w:firstLineChars="200"/>
        <w:jc w:val="left"/>
        <w:rPr>
          <w:rFonts w:ascii="宋体" w:hAnsi="宋体" w:cs="宋体"/>
          <w:bCs/>
          <w:sz w:val="24"/>
        </w:rPr>
      </w:pPr>
      <w:r>
        <w:rPr>
          <w:rFonts w:hint="eastAsia" w:ascii="宋体" w:hAnsi="宋体" w:cs="宋体"/>
          <w:bCs/>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pPr>
      <w:r>
        <w:rPr>
          <w:rFonts w:hint="eastAsia" w:ascii="宋体" w:hAnsi="宋体"/>
          <w:b/>
          <w:bCs/>
          <w:sz w:val="24"/>
        </w:rPr>
        <w:t>4.</w:t>
      </w:r>
      <w:r>
        <w:rPr>
          <w:rStyle w:val="28"/>
          <w:rFonts w:hint="eastAsia" w:ascii="宋体" w:hAnsi="宋体" w:cs="宋体"/>
          <w:b/>
          <w:bCs/>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六、签订合同</w:t>
      </w:r>
    </w:p>
    <w:p>
      <w:pPr>
        <w:pStyle w:val="12"/>
        <w:spacing w:line="360" w:lineRule="auto"/>
        <w:ind w:firstLine="480" w:firstLineChars="200"/>
        <w:rPr>
          <w:rFonts w:ascii="宋体" w:hAnsi="宋体" w:cs="宋体"/>
          <w:sz w:val="24"/>
        </w:rPr>
      </w:pPr>
      <w:r>
        <w:rPr>
          <w:rFonts w:hint="eastAsia" w:ascii="宋体" w:hAnsi="宋体" w:cs="宋体"/>
          <w:sz w:val="24"/>
        </w:rPr>
        <w:t>1.成交供应商应在《成交通知书》发出之日起30天内与采购人签订合同，合同不得对网上竞价文件确定的事项和成交供应商的响应文件作实质性修改。</w:t>
      </w:r>
    </w:p>
    <w:p>
      <w:pPr>
        <w:pStyle w:val="12"/>
        <w:spacing w:line="360" w:lineRule="auto"/>
        <w:ind w:firstLine="480" w:firstLineChars="200"/>
        <w:rPr>
          <w:rFonts w:ascii="宋体" w:hAnsi="宋体" w:cs="宋体"/>
          <w:sz w:val="24"/>
        </w:rPr>
      </w:pPr>
      <w:r>
        <w:rPr>
          <w:rFonts w:hint="eastAsia" w:ascii="宋体" w:hAnsi="宋体" w:cs="宋体"/>
          <w:sz w:val="24"/>
        </w:rPr>
        <w:t>2.合同的履行、违约责任和解决争议的方法等适用民法典。</w:t>
      </w:r>
    </w:p>
    <w:p>
      <w:pPr>
        <w:pStyle w:val="12"/>
        <w:spacing w:line="360" w:lineRule="auto"/>
        <w:ind w:firstLine="480" w:firstLineChars="200"/>
        <w:rPr>
          <w:rFonts w:ascii="宋体" w:hAnsi="宋体" w:cs="宋体"/>
          <w:sz w:val="24"/>
        </w:rPr>
      </w:pPr>
      <w:r>
        <w:rPr>
          <w:rFonts w:hint="eastAsia" w:ascii="宋体" w:hAnsi="宋体" w:cs="宋体"/>
          <w:sz w:val="24"/>
        </w:rPr>
        <w:t>3.合同履行过程中，采购人若需追加与合同标的相同的货物、服务或工程，则追加采购金额不得超过原合同采购金额的10%。</w:t>
      </w:r>
    </w:p>
    <w:p>
      <w:pPr>
        <w:pStyle w:val="12"/>
        <w:spacing w:line="360" w:lineRule="auto"/>
        <w:ind w:firstLine="480" w:firstLineChars="200"/>
        <w:rPr>
          <w:rFonts w:ascii="宋体" w:hAnsi="宋体" w:cs="宋体"/>
          <w:sz w:val="24"/>
          <w:szCs w:val="24"/>
        </w:rPr>
      </w:pPr>
      <w:r>
        <w:rPr>
          <w:rFonts w:hint="eastAsia" w:ascii="宋体" w:hAnsi="宋体" w:cs="宋体"/>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2"/>
        <w:spacing w:line="360" w:lineRule="auto"/>
        <w:ind w:firstLine="480" w:firstLineChars="200"/>
        <w:rPr>
          <w:rFonts w:ascii="宋体" w:hAnsi="宋体" w:cs="宋体"/>
          <w:sz w:val="24"/>
          <w:szCs w:val="24"/>
        </w:rPr>
      </w:pPr>
      <w:r>
        <w:rPr>
          <w:rFonts w:hint="eastAsia" w:ascii="宋体" w:hAnsi="宋体" w:cs="宋体"/>
          <w:sz w:val="24"/>
          <w:szCs w:val="24"/>
        </w:rPr>
        <w:t>5.除因不可抗力或网上竞价文件认可的情形以外，成交供应商不与采购人签订合同或不能履约的将列入福建省监狱管理局及其下属单位自行采购项目黑名单。</w:t>
      </w:r>
    </w:p>
    <w:p>
      <w:pPr>
        <w:pStyle w:val="15"/>
        <w:spacing w:before="0" w:beforeAutospacing="0" w:after="0" w:afterAutospacing="0" w:line="360" w:lineRule="auto"/>
        <w:ind w:firstLine="482" w:firstLineChars="200"/>
        <w:rPr>
          <w:b/>
          <w:bCs/>
          <w:kern w:val="2"/>
        </w:rPr>
      </w:pPr>
      <w:r>
        <w:rPr>
          <w:rFonts w:hint="eastAsia"/>
          <w:b/>
          <w:bCs/>
          <w:kern w:val="2"/>
        </w:rPr>
        <w:t>七、如果</w:t>
      </w:r>
      <w:r>
        <w:rPr>
          <w:rStyle w:val="28"/>
          <w:rFonts w:hint="eastAsia"/>
          <w:b/>
          <w:bCs/>
          <w:kern w:val="0"/>
          <w:sz w:val="24"/>
        </w:rPr>
        <w:t>供应商</w:t>
      </w:r>
      <w:r>
        <w:rPr>
          <w:rFonts w:hint="eastAsia"/>
          <w:b/>
          <w:bCs/>
          <w:kern w:val="2"/>
        </w:rPr>
        <w:t>发生以下任何一种情况时，其网上竞价保证金将被不予退还：</w:t>
      </w:r>
    </w:p>
    <w:p>
      <w:pPr>
        <w:pStyle w:val="15"/>
        <w:spacing w:before="0" w:beforeAutospacing="0" w:after="0" w:afterAutospacing="0" w:line="360" w:lineRule="auto"/>
        <w:ind w:firstLine="480" w:firstLineChars="200"/>
        <w:rPr>
          <w:kern w:val="2"/>
        </w:rPr>
      </w:pPr>
      <w:r>
        <w:rPr>
          <w:rFonts w:hint="eastAsia"/>
          <w:kern w:val="2"/>
        </w:rPr>
        <w:t>（1）除因不可抗力或网上竞价文件认可的情形以外，成交供应商不与采购人签订合同或不能履约的；</w:t>
      </w:r>
    </w:p>
    <w:p>
      <w:pPr>
        <w:pStyle w:val="15"/>
        <w:spacing w:before="0" w:beforeAutospacing="0" w:after="0" w:afterAutospacing="0" w:line="360" w:lineRule="auto"/>
        <w:ind w:firstLine="480" w:firstLineChars="200"/>
        <w:rPr>
          <w:kern w:val="2"/>
        </w:rPr>
      </w:pPr>
      <w:r>
        <w:rPr>
          <w:rFonts w:hint="eastAsia"/>
          <w:kern w:val="2"/>
        </w:rPr>
        <w:t>（2）成交供应商自动放弃成交资格的；</w:t>
      </w:r>
    </w:p>
    <w:p>
      <w:pPr>
        <w:pStyle w:val="15"/>
        <w:spacing w:before="0" w:beforeAutospacing="0" w:after="0" w:afterAutospacing="0" w:line="360" w:lineRule="auto"/>
        <w:ind w:firstLine="480" w:firstLineChars="200"/>
        <w:rPr>
          <w:kern w:val="2"/>
        </w:rPr>
      </w:pPr>
      <w:r>
        <w:rPr>
          <w:rFonts w:hint="eastAsia"/>
          <w:kern w:val="2"/>
        </w:rPr>
        <w:t>（3）</w:t>
      </w:r>
      <w:r>
        <w:rPr>
          <w:rStyle w:val="28"/>
          <w:rFonts w:hint="eastAsia"/>
          <w:kern w:val="0"/>
          <w:sz w:val="24"/>
        </w:rPr>
        <w:t>供应商</w:t>
      </w:r>
      <w:r>
        <w:rPr>
          <w:rFonts w:hint="eastAsia"/>
          <w:kern w:val="2"/>
        </w:rPr>
        <w:t>假借以他人名义参加竞价或者弄虚作假，骗取成交；</w:t>
      </w:r>
    </w:p>
    <w:p>
      <w:pPr>
        <w:pStyle w:val="15"/>
        <w:spacing w:before="0" w:beforeAutospacing="0" w:after="0" w:afterAutospacing="0" w:line="360" w:lineRule="auto"/>
        <w:ind w:firstLine="480" w:firstLineChars="200"/>
        <w:rPr>
          <w:kern w:val="2"/>
        </w:rPr>
      </w:pPr>
      <w:r>
        <w:rPr>
          <w:rFonts w:hint="eastAsia"/>
          <w:kern w:val="2"/>
        </w:rPr>
        <w:t>（4）国家法律法规以及网上竞价文件中规定的其他竞价保证金不予退还的情形。</w:t>
      </w:r>
    </w:p>
    <w:p>
      <w:pPr>
        <w:spacing w:line="360" w:lineRule="auto"/>
        <w:jc w:val="center"/>
        <w:rPr>
          <w:rFonts w:ascii="宋体" w:hAnsi="宋体" w:cs="宋体"/>
          <w:b/>
          <w:kern w:val="0"/>
          <w:sz w:val="32"/>
          <w:szCs w:val="32"/>
        </w:rPr>
      </w:pPr>
    </w:p>
    <w:p>
      <w:pPr>
        <w:pStyle w:val="4"/>
      </w:pPr>
    </w:p>
    <w:p>
      <w:pPr>
        <w:spacing w:line="360" w:lineRule="auto"/>
        <w:rPr>
          <w:rFonts w:ascii="宋体" w:hAnsi="宋体" w:cs="宋体"/>
          <w:b/>
          <w:kern w:val="0"/>
          <w:sz w:val="32"/>
          <w:szCs w:val="32"/>
        </w:rPr>
      </w:pPr>
    </w:p>
    <w:p>
      <w:pPr>
        <w:jc w:val="left"/>
        <w:rPr>
          <w:rFonts w:ascii="宋体" w:hAnsi="宋体" w:cs="宋体"/>
          <w:b/>
          <w:kern w:val="0"/>
          <w:sz w:val="32"/>
          <w:szCs w:val="32"/>
        </w:rPr>
      </w:pPr>
      <w:r>
        <w:rPr>
          <w:rFonts w:hint="eastAsia" w:ascii="宋体" w:hAnsi="宋体" w:cs="宋体"/>
          <w:b/>
          <w:kern w:val="0"/>
          <w:sz w:val="32"/>
          <w:szCs w:val="32"/>
        </w:rPr>
        <w:br w:type="page"/>
      </w:r>
    </w:p>
    <w:p>
      <w:pPr>
        <w:spacing w:line="360" w:lineRule="auto"/>
        <w:jc w:val="center"/>
        <w:rPr>
          <w:rFonts w:ascii="宋体" w:hAnsi="宋体" w:cs="宋体"/>
          <w:b/>
          <w:kern w:val="0"/>
          <w:sz w:val="32"/>
          <w:szCs w:val="32"/>
        </w:rPr>
      </w:pPr>
      <w:r>
        <w:rPr>
          <w:rFonts w:hint="eastAsia" w:ascii="宋体" w:hAnsi="宋体" w:cs="宋体"/>
          <w:b/>
          <w:kern w:val="0"/>
          <w:sz w:val="32"/>
          <w:szCs w:val="32"/>
        </w:rPr>
        <w:t>第三章 网上竞价</w:t>
      </w:r>
      <w:bookmarkEnd w:id="0"/>
      <w:r>
        <w:rPr>
          <w:rFonts w:hint="eastAsia" w:ascii="宋体" w:hAnsi="宋体" w:cs="宋体"/>
          <w:b/>
          <w:kern w:val="0"/>
          <w:sz w:val="32"/>
          <w:szCs w:val="32"/>
        </w:rPr>
        <w:t>内容及要求</w:t>
      </w:r>
    </w:p>
    <w:p>
      <w:pPr>
        <w:pStyle w:val="9"/>
        <w:rPr>
          <w:b/>
          <w:bCs/>
          <w:sz w:val="24"/>
          <w:u w:val="single"/>
        </w:rPr>
      </w:pPr>
      <w:bookmarkStart w:id="1" w:name="_Toc359317661"/>
      <w:bookmarkStart w:id="2" w:name="_Toc358016816"/>
      <w:bookmarkStart w:id="3" w:name="_Toc330567034"/>
      <w:bookmarkStart w:id="4" w:name="_Toc327948617"/>
      <w:bookmarkStart w:id="5" w:name="_Toc347060296"/>
      <w:bookmarkStart w:id="6" w:name="_Toc346300367"/>
      <w:r>
        <w:rPr>
          <w:rFonts w:hint="eastAsia"/>
          <w:sz w:val="24"/>
        </w:rPr>
        <w:t>★</w:t>
      </w:r>
      <w:r>
        <w:rPr>
          <w:rFonts w:hint="eastAsia"/>
          <w:b/>
          <w:bCs/>
          <w:sz w:val="24"/>
          <w:u w:val="single"/>
        </w:rPr>
        <w:t>注：本章所有条款均为不允许负偏离的实质性要求，有负偏离的响应无效。</w:t>
      </w:r>
    </w:p>
    <w:p>
      <w:pPr>
        <w:snapToGrid w:val="0"/>
        <w:spacing w:line="400" w:lineRule="exact"/>
        <w:ind w:firstLine="241" w:firstLineChars="100"/>
        <w:outlineLvl w:val="1"/>
        <w:rPr>
          <w:rFonts w:ascii="宋体" w:hAnsi="宋体" w:cs="宋体"/>
          <w:b/>
          <w:sz w:val="24"/>
        </w:rPr>
      </w:pPr>
      <w:r>
        <w:rPr>
          <w:rFonts w:hint="eastAsia" w:ascii="宋体" w:hAnsi="宋体" w:cs="宋体"/>
          <w:b/>
          <w:sz w:val="24"/>
        </w:rPr>
        <w:t>一、项目概述</w:t>
      </w:r>
      <w:bookmarkEnd w:id="1"/>
      <w:bookmarkEnd w:id="2"/>
    </w:p>
    <w:p>
      <w:pPr>
        <w:snapToGrid w:val="0"/>
        <w:spacing w:line="400" w:lineRule="exact"/>
        <w:ind w:firstLine="361" w:firstLineChars="150"/>
        <w:outlineLvl w:val="1"/>
        <w:rPr>
          <w:rFonts w:ascii="宋体" w:hAnsi="宋体" w:cs="宋体"/>
          <w:b/>
          <w:sz w:val="24"/>
        </w:rPr>
      </w:pPr>
      <w:r>
        <w:rPr>
          <w:rFonts w:hint="eastAsia" w:ascii="宋体" w:hAnsi="宋体" w:cs="宋体"/>
          <w:b/>
          <w:sz w:val="24"/>
        </w:rPr>
        <w:t>本项目为福建省洛江监狱服刑人员伙房餐厨具采购项目。</w:t>
      </w:r>
    </w:p>
    <w:p>
      <w:pPr>
        <w:pStyle w:val="30"/>
        <w:spacing w:line="400" w:lineRule="exact"/>
        <w:rPr>
          <w:rFonts w:ascii="宋体" w:hAnsi="宋体"/>
          <w:sz w:val="24"/>
        </w:rPr>
      </w:pPr>
      <w:r>
        <w:rPr>
          <w:rFonts w:hint="eastAsia" w:ascii="宋体" w:hAnsi="宋体"/>
          <w:sz w:val="24"/>
        </w:rPr>
        <w:t>（一）采购标的一览表（</w:t>
      </w:r>
      <w:r>
        <w:rPr>
          <w:rFonts w:hint="eastAsia" w:ascii="宋体" w:hAnsi="宋体"/>
          <w:sz w:val="24"/>
          <w:szCs w:val="32"/>
        </w:rPr>
        <w:t>货物类</w:t>
      </w:r>
      <w:r>
        <w:rPr>
          <w:rFonts w:hint="eastAsia" w:ascii="宋体" w:hAnsi="宋体"/>
          <w:sz w:val="24"/>
        </w:rPr>
        <w:t>）</w:t>
      </w:r>
    </w:p>
    <w:p>
      <w:pPr>
        <w:spacing w:line="360" w:lineRule="auto"/>
        <w:jc w:val="right"/>
        <w:rPr>
          <w:rFonts w:ascii="宋体" w:hAnsi="宋体"/>
          <w:sz w:val="24"/>
        </w:rPr>
      </w:pPr>
      <w:r>
        <w:rPr>
          <w:rFonts w:hint="eastAsia" w:ascii="宋体" w:hAnsi="宋体"/>
          <w:sz w:val="24"/>
        </w:rPr>
        <w:t xml:space="preserve"> 金额单位：人民币元</w:t>
      </w:r>
    </w:p>
    <w:tbl>
      <w:tblPr>
        <w:tblStyle w:val="19"/>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581"/>
        <w:gridCol w:w="3123"/>
        <w:gridCol w:w="1116"/>
        <w:gridCol w:w="1235"/>
        <w:gridCol w:w="1305"/>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61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合同包</w:t>
            </w:r>
          </w:p>
        </w:tc>
        <w:tc>
          <w:tcPr>
            <w:tcW w:w="5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品</w:t>
            </w:r>
          </w:p>
          <w:p>
            <w:pPr>
              <w:spacing w:line="360" w:lineRule="auto"/>
              <w:jc w:val="center"/>
              <w:rPr>
                <w:rFonts w:ascii="宋体" w:hAnsi="宋体"/>
                <w:b/>
                <w:bCs/>
                <w:kern w:val="0"/>
                <w:sz w:val="24"/>
              </w:rPr>
            </w:pPr>
            <w:r>
              <w:rPr>
                <w:rFonts w:hint="eastAsia" w:ascii="宋体" w:hAnsi="宋体"/>
                <w:b/>
                <w:bCs/>
                <w:kern w:val="0"/>
                <w:sz w:val="24"/>
              </w:rPr>
              <w:t>目</w:t>
            </w:r>
          </w:p>
          <w:p>
            <w:pPr>
              <w:spacing w:line="360" w:lineRule="auto"/>
              <w:jc w:val="center"/>
              <w:rPr>
                <w:rFonts w:ascii="宋体" w:hAnsi="宋体"/>
                <w:b/>
                <w:bCs/>
                <w:kern w:val="0"/>
                <w:sz w:val="24"/>
              </w:rPr>
            </w:pPr>
            <w:r>
              <w:rPr>
                <w:rFonts w:hint="eastAsia" w:ascii="宋体" w:hAnsi="宋体"/>
                <w:b/>
                <w:bCs/>
                <w:kern w:val="0"/>
                <w:sz w:val="24"/>
              </w:rPr>
              <w:t>号</w:t>
            </w:r>
          </w:p>
        </w:tc>
        <w:tc>
          <w:tcPr>
            <w:tcW w:w="31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货物名称</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szCs w:val="22"/>
              </w:rPr>
              <w:t>数量</w:t>
            </w:r>
          </w:p>
        </w:tc>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szCs w:val="22"/>
              </w:rPr>
            </w:pPr>
            <w:r>
              <w:rPr>
                <w:rFonts w:hint="eastAsia" w:ascii="宋体" w:hAnsi="宋体"/>
                <w:b/>
                <w:bCs/>
                <w:kern w:val="0"/>
                <w:sz w:val="24"/>
                <w:szCs w:val="22"/>
              </w:rPr>
              <w:t>是否允许进口</w:t>
            </w:r>
          </w:p>
        </w:tc>
        <w:tc>
          <w:tcPr>
            <w:tcW w:w="13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szCs w:val="22"/>
              </w:rPr>
            </w:pPr>
            <w:r>
              <w:rPr>
                <w:rFonts w:hint="eastAsia" w:ascii="宋体" w:hAnsi="宋体"/>
                <w:b/>
                <w:bCs/>
                <w:kern w:val="0"/>
                <w:sz w:val="24"/>
                <w:szCs w:val="22"/>
              </w:rPr>
              <w:t>品目号</w:t>
            </w:r>
          </w:p>
          <w:p>
            <w:pPr>
              <w:spacing w:line="360" w:lineRule="auto"/>
              <w:jc w:val="center"/>
              <w:rPr>
                <w:rFonts w:ascii="宋体" w:hAnsi="宋体"/>
                <w:b/>
                <w:bCs/>
                <w:kern w:val="0"/>
                <w:sz w:val="24"/>
                <w:szCs w:val="22"/>
              </w:rPr>
            </w:pPr>
            <w:r>
              <w:rPr>
                <w:rFonts w:hint="eastAsia" w:ascii="宋体" w:hAnsi="宋体"/>
                <w:b/>
                <w:bCs/>
                <w:kern w:val="0"/>
                <w:sz w:val="24"/>
                <w:szCs w:val="22"/>
              </w:rPr>
              <w:t>最高限价</w:t>
            </w:r>
          </w:p>
        </w:tc>
        <w:tc>
          <w:tcPr>
            <w:tcW w:w="13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szCs w:val="22"/>
              </w:rPr>
            </w:pPr>
            <w:r>
              <w:rPr>
                <w:rFonts w:hint="eastAsia" w:ascii="宋体" w:hAnsi="宋体"/>
                <w:b/>
                <w:bCs/>
                <w:kern w:val="0"/>
                <w:sz w:val="24"/>
                <w:szCs w:val="22"/>
              </w:rPr>
              <w:t>合同包</w:t>
            </w:r>
          </w:p>
          <w:p>
            <w:pPr>
              <w:spacing w:line="360" w:lineRule="auto"/>
              <w:jc w:val="center"/>
              <w:rPr>
                <w:rFonts w:ascii="宋体" w:hAnsi="宋体"/>
                <w:b/>
                <w:bCs/>
                <w:kern w:val="0"/>
                <w:sz w:val="24"/>
                <w:szCs w:val="22"/>
              </w:rPr>
            </w:pPr>
            <w:r>
              <w:rPr>
                <w:rFonts w:hint="eastAsia" w:ascii="宋体" w:hAnsi="宋体"/>
                <w:b/>
                <w:bCs/>
                <w:kern w:val="0"/>
                <w:sz w:val="24"/>
                <w:szCs w:val="22"/>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613" w:type="dxa"/>
            <w:tcBorders>
              <w:top w:val="single" w:color="auto" w:sz="4" w:space="0"/>
              <w:left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1</w:t>
            </w:r>
          </w:p>
        </w:tc>
        <w:tc>
          <w:tcPr>
            <w:tcW w:w="58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1-1</w:t>
            </w:r>
          </w:p>
        </w:tc>
        <w:tc>
          <w:tcPr>
            <w:tcW w:w="3123"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rPr>
            </w:pPr>
            <w:r>
              <w:rPr>
                <w:rFonts w:hint="eastAsia" w:ascii="宋体" w:hAnsi="宋体" w:cs="新宋体"/>
                <w:kern w:val="0"/>
                <w:sz w:val="24"/>
              </w:rPr>
              <w:t>福建省洛江监狱服刑人员伙房餐厨具采购项目</w:t>
            </w:r>
          </w:p>
        </w:tc>
        <w:tc>
          <w:tcPr>
            <w:tcW w:w="1116" w:type="dxa"/>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rPr>
            </w:pPr>
            <w:r>
              <w:rPr>
                <w:rFonts w:hint="eastAsia" w:ascii="宋体" w:hAnsi="宋体" w:cs="新宋体"/>
                <w:kern w:val="0"/>
                <w:sz w:val="24"/>
              </w:rPr>
              <w:t>1批</w:t>
            </w:r>
          </w:p>
        </w:tc>
        <w:tc>
          <w:tcPr>
            <w:tcW w:w="12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否</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rPr>
            </w:pPr>
            <w:r>
              <w:rPr>
                <w:rFonts w:hint="eastAsia" w:ascii="宋体" w:hAnsi="宋体" w:cs="新宋体"/>
                <w:kern w:val="0"/>
                <w:sz w:val="24"/>
              </w:rPr>
              <w:t>469000</w:t>
            </w:r>
          </w:p>
        </w:tc>
        <w:tc>
          <w:tcPr>
            <w:tcW w:w="1311" w:type="dxa"/>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rPr>
            </w:pPr>
            <w:r>
              <w:rPr>
                <w:rFonts w:hint="eastAsia" w:ascii="宋体" w:hAnsi="宋体" w:cs="新宋体"/>
                <w:kern w:val="0"/>
                <w:sz w:val="24"/>
              </w:rPr>
              <w:t>469000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9284"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kern w:val="0"/>
                <w:sz w:val="24"/>
              </w:rPr>
            </w:pPr>
            <w:r>
              <w:rPr>
                <w:rFonts w:hint="eastAsia" w:ascii="宋体" w:hAnsi="宋体"/>
                <w:kern w:val="0"/>
                <w:sz w:val="24"/>
              </w:rPr>
              <w:t>备注：供应商的报价应包含有税费、货物生产、制造、包装、运输、人工、安装调试费及安装所需的辅料、验收、保修、退换货等履行本项目所支付的所有费用。</w:t>
            </w:r>
          </w:p>
        </w:tc>
      </w:tr>
    </w:tbl>
    <w:p>
      <w:pPr>
        <w:pStyle w:val="2"/>
        <w:spacing w:beforeAutospacing="0" w:afterAutospacing="0" w:line="400" w:lineRule="exact"/>
        <w:ind w:firstLine="240" w:firstLineChars="100"/>
        <w:rPr>
          <w:rFonts w:cs="宋体"/>
          <w:b w:val="0"/>
          <w:sz w:val="24"/>
          <w:szCs w:val="24"/>
        </w:rPr>
      </w:pPr>
      <w:r>
        <w:rPr>
          <w:rFonts w:hint="eastAsia" w:cs="宋体"/>
          <w:b w:val="0"/>
          <w:sz w:val="24"/>
          <w:szCs w:val="24"/>
        </w:rPr>
        <w:t>（二）本项目合同包成交候选人数量：1名。</w:t>
      </w:r>
    </w:p>
    <w:p>
      <w:pPr>
        <w:snapToGrid w:val="0"/>
        <w:spacing w:line="400" w:lineRule="exact"/>
        <w:ind w:firstLine="482" w:firstLineChars="200"/>
        <w:jc w:val="left"/>
        <w:rPr>
          <w:b/>
          <w:sz w:val="24"/>
        </w:rPr>
      </w:pPr>
      <w:r>
        <w:rPr>
          <w:rFonts w:hint="eastAsia" w:ascii="宋体" w:hAnsi="宋体" w:cs="宋体"/>
          <w:b/>
          <w:bCs/>
          <w:sz w:val="24"/>
        </w:rPr>
        <w:t>二、技术和服务要求</w:t>
      </w:r>
      <w:r>
        <w:rPr>
          <w:b/>
          <w:sz w:val="24"/>
        </w:rPr>
        <w:t>（下述所有要求均为不允许偏离的实质性要求，若负偏离则按无效报价处理。）</w:t>
      </w:r>
    </w:p>
    <w:p>
      <w:pPr>
        <w:pStyle w:val="35"/>
        <w:rPr>
          <w:rFonts w:ascii="宋体" w:hAnsi="宋体" w:cs="宋体"/>
          <w:b/>
          <w:bCs/>
          <w:kern w:val="0"/>
          <w:sz w:val="24"/>
        </w:rPr>
      </w:pPr>
      <w:r>
        <w:rPr>
          <w:rFonts w:hint="eastAsia" w:ascii="宋体" w:hAnsi="宋体" w:cs="宋体"/>
          <w:sz w:val="24"/>
          <w:szCs w:val="24"/>
        </w:rPr>
        <w:t>1.采购清单</w:t>
      </w:r>
    </w:p>
    <w:tbl>
      <w:tblPr>
        <w:tblStyle w:val="20"/>
        <w:tblW w:w="9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235"/>
        <w:gridCol w:w="465"/>
        <w:gridCol w:w="225"/>
        <w:gridCol w:w="1515"/>
        <w:gridCol w:w="90"/>
        <w:gridCol w:w="30"/>
        <w:gridCol w:w="585"/>
        <w:gridCol w:w="150"/>
        <w:gridCol w:w="375"/>
        <w:gridCol w:w="645"/>
        <w:gridCol w:w="195"/>
        <w:gridCol w:w="30"/>
        <w:gridCol w:w="135"/>
        <w:gridCol w:w="1694"/>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pPr>
              <w:widowControl/>
              <w:jc w:val="center"/>
              <w:textAlignment w:val="center"/>
              <w:rPr>
                <w:rFonts w:ascii="宋体" w:hAnsi="宋体" w:cs="宋体"/>
                <w:b/>
                <w:bCs/>
                <w:color w:val="auto"/>
                <w:kern w:val="0"/>
                <w:sz w:val="24"/>
              </w:rPr>
            </w:pPr>
            <w:r>
              <w:rPr>
                <w:rFonts w:hint="eastAsia" w:ascii="宋体" w:hAnsi="宋体" w:cs="宋体"/>
                <w:b/>
                <w:bCs/>
                <w:color w:val="auto"/>
                <w:kern w:val="0"/>
                <w:sz w:val="24"/>
                <w:lang w:bidi="ar"/>
              </w:rPr>
              <w:t>序号</w:t>
            </w:r>
          </w:p>
        </w:tc>
        <w:tc>
          <w:tcPr>
            <w:tcW w:w="1700" w:type="dxa"/>
            <w:gridSpan w:val="2"/>
            <w:vAlign w:val="center"/>
          </w:tcPr>
          <w:p>
            <w:pPr>
              <w:widowControl/>
              <w:ind w:firstLine="482" w:firstLineChars="200"/>
              <w:jc w:val="left"/>
              <w:textAlignment w:val="center"/>
              <w:rPr>
                <w:rFonts w:ascii="宋体" w:hAnsi="宋体" w:cs="宋体"/>
                <w:b/>
                <w:bCs/>
                <w:color w:val="auto"/>
                <w:kern w:val="0"/>
                <w:sz w:val="24"/>
              </w:rPr>
            </w:pPr>
            <w:r>
              <w:rPr>
                <w:rFonts w:hint="eastAsia" w:ascii="宋体" w:hAnsi="宋体" w:cs="宋体"/>
                <w:b/>
                <w:bCs/>
                <w:color w:val="auto"/>
                <w:kern w:val="0"/>
                <w:sz w:val="24"/>
                <w:lang w:bidi="ar"/>
              </w:rPr>
              <w:t>名称</w:t>
            </w:r>
          </w:p>
        </w:tc>
        <w:tc>
          <w:tcPr>
            <w:tcW w:w="1830" w:type="dxa"/>
            <w:gridSpan w:val="3"/>
            <w:vAlign w:val="center"/>
          </w:tcPr>
          <w:p>
            <w:pPr>
              <w:widowControl/>
              <w:jc w:val="center"/>
              <w:textAlignment w:val="center"/>
              <w:rPr>
                <w:rFonts w:ascii="宋体" w:hAnsi="宋体" w:cs="宋体"/>
                <w:b/>
                <w:bCs/>
                <w:color w:val="auto"/>
                <w:kern w:val="0"/>
                <w:sz w:val="24"/>
              </w:rPr>
            </w:pPr>
            <w:r>
              <w:rPr>
                <w:rFonts w:hint="eastAsia" w:ascii="宋体" w:hAnsi="宋体" w:cs="宋体"/>
                <w:b/>
                <w:bCs/>
                <w:color w:val="auto"/>
                <w:kern w:val="0"/>
                <w:sz w:val="24"/>
                <w:lang w:bidi="ar"/>
              </w:rPr>
              <w:t>规格</w:t>
            </w:r>
          </w:p>
        </w:tc>
        <w:tc>
          <w:tcPr>
            <w:tcW w:w="1140" w:type="dxa"/>
            <w:gridSpan w:val="4"/>
            <w:vAlign w:val="center"/>
          </w:tcPr>
          <w:p>
            <w:pPr>
              <w:widowControl/>
              <w:jc w:val="center"/>
              <w:textAlignment w:val="center"/>
              <w:rPr>
                <w:rFonts w:ascii="宋体" w:hAnsi="宋体" w:cs="宋体"/>
                <w:b/>
                <w:bCs/>
                <w:color w:val="auto"/>
                <w:kern w:val="0"/>
                <w:sz w:val="24"/>
              </w:rPr>
            </w:pPr>
            <w:r>
              <w:rPr>
                <w:rFonts w:hint="eastAsia" w:ascii="宋体" w:hAnsi="宋体" w:cs="宋体"/>
                <w:b/>
                <w:bCs/>
                <w:color w:val="auto"/>
                <w:kern w:val="0"/>
                <w:sz w:val="24"/>
                <w:lang w:bidi="ar"/>
              </w:rPr>
              <w:t>单位</w:t>
            </w:r>
          </w:p>
        </w:tc>
        <w:tc>
          <w:tcPr>
            <w:tcW w:w="840" w:type="dxa"/>
            <w:gridSpan w:val="2"/>
            <w:vAlign w:val="center"/>
          </w:tcPr>
          <w:p>
            <w:pPr>
              <w:widowControl/>
              <w:jc w:val="center"/>
              <w:textAlignment w:val="center"/>
              <w:rPr>
                <w:rFonts w:ascii="宋体" w:hAnsi="宋体" w:cs="宋体"/>
                <w:b/>
                <w:bCs/>
                <w:color w:val="auto"/>
                <w:kern w:val="0"/>
                <w:sz w:val="24"/>
              </w:rPr>
            </w:pPr>
            <w:r>
              <w:rPr>
                <w:rFonts w:hint="eastAsia" w:ascii="宋体" w:hAnsi="宋体" w:cs="宋体"/>
                <w:b/>
                <w:bCs/>
                <w:color w:val="auto"/>
                <w:kern w:val="0"/>
                <w:sz w:val="24"/>
                <w:lang w:bidi="ar"/>
              </w:rPr>
              <w:t>数量</w:t>
            </w:r>
          </w:p>
        </w:tc>
        <w:tc>
          <w:tcPr>
            <w:tcW w:w="1859" w:type="dxa"/>
            <w:gridSpan w:val="3"/>
            <w:vAlign w:val="center"/>
          </w:tcPr>
          <w:p>
            <w:pPr>
              <w:widowControl/>
              <w:jc w:val="center"/>
              <w:textAlignment w:val="center"/>
              <w:rPr>
                <w:rFonts w:hint="eastAsia" w:ascii="宋体" w:hAnsi="宋体" w:cs="宋体"/>
                <w:b/>
                <w:bCs/>
                <w:color w:val="auto"/>
                <w:kern w:val="0"/>
                <w:sz w:val="24"/>
                <w:lang w:eastAsia="zh-CN" w:bidi="ar"/>
              </w:rPr>
            </w:pPr>
            <w:r>
              <w:rPr>
                <w:rFonts w:hint="eastAsia" w:ascii="宋体" w:hAnsi="宋体" w:cs="宋体"/>
                <w:b/>
                <w:bCs/>
                <w:color w:val="auto"/>
                <w:kern w:val="0"/>
                <w:sz w:val="24"/>
                <w:lang w:eastAsia="zh-CN" w:bidi="ar"/>
              </w:rPr>
              <w:t>单价最</w:t>
            </w:r>
          </w:p>
          <w:p>
            <w:pPr>
              <w:widowControl/>
              <w:jc w:val="center"/>
              <w:textAlignment w:val="center"/>
              <w:rPr>
                <w:rFonts w:hint="eastAsia" w:ascii="宋体" w:hAnsi="宋体" w:eastAsia="宋体" w:cs="宋体"/>
                <w:b/>
                <w:bCs/>
                <w:color w:val="auto"/>
                <w:kern w:val="0"/>
                <w:sz w:val="24"/>
                <w:lang w:eastAsia="zh-CN" w:bidi="ar"/>
              </w:rPr>
            </w:pPr>
            <w:r>
              <w:rPr>
                <w:rFonts w:hint="eastAsia" w:ascii="宋体" w:hAnsi="宋体" w:cs="宋体"/>
                <w:b/>
                <w:bCs/>
                <w:color w:val="auto"/>
                <w:kern w:val="0"/>
                <w:sz w:val="24"/>
                <w:lang w:eastAsia="zh-CN" w:bidi="ar"/>
              </w:rPr>
              <w:t>高</w:t>
            </w:r>
            <w:r>
              <w:rPr>
                <w:rFonts w:hint="eastAsia" w:ascii="宋体" w:hAnsi="宋体"/>
                <w:b/>
                <w:bCs/>
                <w:color w:val="auto"/>
                <w:kern w:val="0"/>
                <w:sz w:val="24"/>
                <w:szCs w:val="22"/>
              </w:rPr>
              <w:t>限价</w:t>
            </w:r>
          </w:p>
        </w:tc>
        <w:tc>
          <w:tcPr>
            <w:tcW w:w="1606" w:type="dxa"/>
            <w:vMerge w:val="restart"/>
            <w:vAlign w:val="center"/>
          </w:tcPr>
          <w:p>
            <w:pPr>
              <w:widowControl/>
              <w:jc w:val="center"/>
              <w:textAlignment w:val="center"/>
              <w:rPr>
                <w:rFonts w:ascii="宋体" w:hAnsi="宋体" w:cs="宋体"/>
                <w:b/>
                <w:bCs/>
                <w:kern w:val="0"/>
                <w:sz w:val="24"/>
              </w:rPr>
            </w:pPr>
            <w:r>
              <w:rPr>
                <w:rFonts w:hint="eastAsia" w:ascii="宋体" w:hAnsi="宋体" w:cs="宋体"/>
                <w:b/>
                <w:bCs/>
                <w:color w:val="000000"/>
                <w:kern w:val="0"/>
                <w:sz w:val="24"/>
                <w:lang w:bidi="ar"/>
              </w:rPr>
              <w:t>产品图片（仅供参考）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582" w:type="dxa"/>
            <w:vAlign w:val="center"/>
          </w:tcPr>
          <w:p>
            <w:pPr>
              <w:widowControl/>
              <w:jc w:val="center"/>
              <w:textAlignment w:val="center"/>
              <w:rPr>
                <w:rFonts w:ascii="宋体" w:hAnsi="宋体" w:cs="宋体"/>
                <w:b/>
                <w:bCs/>
                <w:color w:val="auto"/>
                <w:kern w:val="0"/>
                <w:sz w:val="24"/>
              </w:rPr>
            </w:pPr>
            <w:r>
              <w:rPr>
                <w:rFonts w:hint="eastAsia" w:ascii="宋体" w:hAnsi="宋体" w:cs="宋体"/>
                <w:b/>
                <w:bCs/>
                <w:color w:val="auto"/>
                <w:kern w:val="0"/>
                <w:sz w:val="24"/>
                <w:lang w:bidi="ar"/>
              </w:rPr>
              <w:t>1</w:t>
            </w:r>
          </w:p>
        </w:tc>
        <w:tc>
          <w:tcPr>
            <w:tcW w:w="1700" w:type="dxa"/>
            <w:gridSpan w:val="2"/>
            <w:vAlign w:val="center"/>
          </w:tcPr>
          <w:p>
            <w:pPr>
              <w:widowControl/>
              <w:jc w:val="center"/>
              <w:textAlignment w:val="center"/>
              <w:rPr>
                <w:rFonts w:ascii="宋体" w:hAnsi="宋体" w:cs="宋体"/>
                <w:b/>
                <w:bCs/>
                <w:color w:val="auto"/>
                <w:kern w:val="0"/>
                <w:sz w:val="24"/>
              </w:rPr>
            </w:pPr>
            <w:r>
              <w:rPr>
                <w:rFonts w:hint="eastAsia" w:ascii="宋体" w:hAnsi="宋体" w:cs="宋体"/>
                <w:b/>
                <w:bCs/>
                <w:color w:val="auto"/>
                <w:kern w:val="0"/>
                <w:sz w:val="24"/>
                <w:lang w:bidi="ar"/>
              </w:rPr>
              <w:t>两格不锈钢餐盒</w:t>
            </w:r>
          </w:p>
        </w:tc>
        <w:tc>
          <w:tcPr>
            <w:tcW w:w="1830" w:type="dxa"/>
            <w:gridSpan w:val="3"/>
            <w:vAlign w:val="center"/>
          </w:tcPr>
          <w:p>
            <w:pPr>
              <w:widowControl/>
              <w:jc w:val="center"/>
              <w:textAlignment w:val="center"/>
              <w:rPr>
                <w:rFonts w:ascii="宋体" w:hAnsi="宋体" w:cs="宋体"/>
                <w:b/>
                <w:bCs/>
                <w:color w:val="auto"/>
                <w:kern w:val="0"/>
                <w:sz w:val="24"/>
              </w:rPr>
            </w:pPr>
            <w:r>
              <w:rPr>
                <w:rFonts w:hint="eastAsia" w:ascii="宋体" w:hAnsi="宋体" w:cs="宋体"/>
                <w:b/>
                <w:bCs/>
                <w:color w:val="000000"/>
                <w:kern w:val="0"/>
                <w:sz w:val="24"/>
                <w:lang w:bidi="ar"/>
              </w:rPr>
              <w:t>19</w:t>
            </w:r>
            <w:r>
              <w:rPr>
                <w:rFonts w:hint="eastAsia" w:ascii="宋体" w:hAnsi="宋体" w:cs="宋体"/>
                <w:b/>
                <w:bCs/>
                <w:color w:val="000000"/>
                <w:kern w:val="0"/>
                <w:sz w:val="24"/>
                <w:lang w:val="en-US" w:eastAsia="zh-CN" w:bidi="ar"/>
              </w:rPr>
              <w:t>.5</w:t>
            </w:r>
            <w:r>
              <w:rPr>
                <w:rFonts w:hint="eastAsia" w:ascii="宋体" w:hAnsi="宋体" w:cs="宋体"/>
                <w:b/>
                <w:bCs/>
                <w:color w:val="000000"/>
                <w:kern w:val="0"/>
                <w:sz w:val="24"/>
                <w:lang w:bidi="ar"/>
              </w:rPr>
              <w:t>*11</w:t>
            </w:r>
            <w:r>
              <w:rPr>
                <w:rFonts w:hint="eastAsia" w:ascii="宋体" w:hAnsi="宋体" w:cs="宋体"/>
                <w:b/>
                <w:bCs/>
                <w:color w:val="000000"/>
                <w:kern w:val="0"/>
                <w:sz w:val="24"/>
                <w:lang w:val="en-US" w:eastAsia="zh-CN" w:bidi="ar"/>
              </w:rPr>
              <w:t>.5</w:t>
            </w:r>
            <w:r>
              <w:rPr>
                <w:rFonts w:hint="eastAsia" w:ascii="宋体" w:hAnsi="宋体" w:cs="宋体"/>
                <w:b/>
                <w:bCs/>
                <w:color w:val="000000"/>
                <w:kern w:val="0"/>
                <w:sz w:val="24"/>
                <w:lang w:bidi="ar"/>
              </w:rPr>
              <w:t>*5</w:t>
            </w:r>
            <w:r>
              <w:rPr>
                <w:rFonts w:hint="eastAsia" w:ascii="宋体" w:hAnsi="宋体" w:cs="宋体"/>
                <w:b/>
                <w:bCs/>
                <w:color w:val="000000"/>
                <w:kern w:val="0"/>
                <w:sz w:val="24"/>
                <w:lang w:val="en-US" w:eastAsia="zh-CN" w:bidi="ar"/>
              </w:rPr>
              <w:t>.1</w:t>
            </w:r>
            <w:r>
              <w:rPr>
                <w:rFonts w:hint="eastAsia" w:ascii="宋体" w:hAnsi="宋体" w:cs="宋体"/>
                <w:b/>
                <w:bCs/>
                <w:color w:val="000000"/>
                <w:kern w:val="0"/>
                <w:sz w:val="24"/>
                <w:lang w:bidi="ar"/>
              </w:rPr>
              <w:t>CM</w:t>
            </w:r>
          </w:p>
        </w:tc>
        <w:tc>
          <w:tcPr>
            <w:tcW w:w="1140" w:type="dxa"/>
            <w:gridSpan w:val="4"/>
            <w:vAlign w:val="center"/>
          </w:tcPr>
          <w:p>
            <w:pPr>
              <w:widowControl/>
              <w:jc w:val="center"/>
              <w:textAlignment w:val="center"/>
              <w:rPr>
                <w:rFonts w:ascii="宋体" w:hAnsi="宋体" w:cs="宋体"/>
                <w:b/>
                <w:bCs/>
                <w:color w:val="auto"/>
                <w:kern w:val="0"/>
                <w:sz w:val="24"/>
              </w:rPr>
            </w:pPr>
            <w:r>
              <w:rPr>
                <w:rFonts w:hint="eastAsia" w:ascii="宋体" w:hAnsi="宋体" w:cs="宋体"/>
                <w:b/>
                <w:bCs/>
                <w:color w:val="auto"/>
                <w:kern w:val="0"/>
                <w:sz w:val="24"/>
                <w:lang w:bidi="ar"/>
              </w:rPr>
              <w:t>套</w:t>
            </w:r>
          </w:p>
        </w:tc>
        <w:tc>
          <w:tcPr>
            <w:tcW w:w="840" w:type="dxa"/>
            <w:gridSpan w:val="2"/>
            <w:vAlign w:val="center"/>
          </w:tcPr>
          <w:p>
            <w:pPr>
              <w:widowControl/>
              <w:jc w:val="center"/>
              <w:textAlignment w:val="center"/>
              <w:rPr>
                <w:rFonts w:ascii="宋体" w:hAnsi="宋体" w:cs="宋体"/>
                <w:b/>
                <w:bCs/>
                <w:color w:val="auto"/>
                <w:kern w:val="0"/>
                <w:sz w:val="24"/>
              </w:rPr>
            </w:pPr>
            <w:r>
              <w:rPr>
                <w:rFonts w:hint="eastAsia" w:ascii="宋体" w:hAnsi="宋体" w:cs="宋体"/>
                <w:b/>
                <w:bCs/>
                <w:color w:val="auto"/>
                <w:kern w:val="0"/>
                <w:sz w:val="24"/>
                <w:lang w:bidi="ar"/>
              </w:rPr>
              <w:t>7000</w:t>
            </w:r>
          </w:p>
        </w:tc>
        <w:tc>
          <w:tcPr>
            <w:tcW w:w="1859" w:type="dxa"/>
            <w:gridSpan w:val="3"/>
            <w:vAlign w:val="center"/>
          </w:tcPr>
          <w:p>
            <w:pPr>
              <w:widowControl/>
              <w:jc w:val="center"/>
              <w:textAlignment w:val="center"/>
              <w:rPr>
                <w:rFonts w:hint="default" w:ascii="宋体" w:hAnsi="宋体" w:eastAsia="宋体" w:cs="宋体"/>
                <w:b/>
                <w:bCs/>
                <w:color w:val="auto"/>
                <w:kern w:val="0"/>
                <w:sz w:val="24"/>
                <w:lang w:val="en-US" w:eastAsia="zh-CN" w:bidi="ar"/>
              </w:rPr>
            </w:pPr>
            <w:r>
              <w:rPr>
                <w:rFonts w:hint="eastAsia" w:ascii="宋体" w:hAnsi="宋体" w:cs="宋体"/>
                <w:b/>
                <w:bCs/>
                <w:color w:val="auto"/>
                <w:kern w:val="0"/>
                <w:sz w:val="24"/>
                <w:lang w:val="en-US" w:eastAsia="zh-CN" w:bidi="ar"/>
              </w:rPr>
              <w:t>46元</w:t>
            </w:r>
          </w:p>
        </w:tc>
        <w:tc>
          <w:tcPr>
            <w:tcW w:w="1606" w:type="dxa"/>
            <w:vMerge w:val="continue"/>
            <w:vAlign w:val="center"/>
          </w:tcPr>
          <w:p>
            <w:pPr>
              <w:jc w:val="center"/>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1" w:type="dxa"/>
            <w:gridSpan w:val="15"/>
          </w:tcPr>
          <w:p>
            <w:pPr>
              <w:pStyle w:val="9"/>
              <w:rPr>
                <w:rFonts w:hint="eastAsia" w:ascii="宋体" w:hAnsi="宋体" w:eastAsia="宋体"/>
                <w:kern w:val="0"/>
                <w:sz w:val="24"/>
                <w:lang w:eastAsia="zh-CN"/>
              </w:rPr>
            </w:pPr>
            <w:r>
              <w:rPr>
                <w:rFonts w:hint="eastAsia" w:ascii="宋体" w:hAnsi="宋体"/>
                <w:kern w:val="0"/>
                <w:sz w:val="24"/>
              </w:rPr>
              <w:t>材质说明：采用304食品级不锈钢</w:t>
            </w:r>
            <w:r>
              <w:rPr>
                <w:rFonts w:hint="eastAsia" w:ascii="宋体" w:hAnsi="宋体"/>
                <w:kern w:val="0"/>
                <w:sz w:val="24"/>
                <w:lang w:eastAsia="zh-CN"/>
              </w:rPr>
              <w:t>材料</w:t>
            </w:r>
          </w:p>
          <w:p>
            <w:pPr>
              <w:pStyle w:val="9"/>
              <w:jc w:val="left"/>
              <w:rPr>
                <w:rFonts w:ascii="宋体" w:hAnsi="宋体"/>
                <w:kern w:val="0"/>
                <w:sz w:val="24"/>
              </w:rPr>
            </w:pPr>
            <w:r>
              <w:rPr>
                <w:rFonts w:hint="eastAsia" w:ascii="微软雅黑" w:hAnsi="微软雅黑" w:eastAsia="微软雅黑" w:cs="微软雅黑"/>
                <w:kern w:val="0"/>
                <w:sz w:val="24"/>
              </w:rPr>
              <w:t>①</w:t>
            </w:r>
            <w:r>
              <w:rPr>
                <w:rFonts w:hint="eastAsia" w:ascii="宋体" w:hAnsi="宋体"/>
                <w:kern w:val="0"/>
                <w:sz w:val="24"/>
              </w:rPr>
              <w:t>厚度：</w:t>
            </w:r>
            <w:r>
              <w:rPr>
                <w:rFonts w:hint="eastAsia" w:ascii="宋体" w:hAnsi="宋体"/>
                <w:kern w:val="0"/>
                <w:sz w:val="24"/>
                <w:lang w:val="en-US" w:eastAsia="zh-CN"/>
              </w:rPr>
              <w:t>0.35</w:t>
            </w:r>
            <w:r>
              <w:rPr>
                <w:rFonts w:hint="eastAsia" w:ascii="宋体" w:hAnsi="宋体"/>
                <w:kern w:val="0"/>
                <w:sz w:val="24"/>
              </w:rPr>
              <w:t xml:space="preserve">mm；                                                                   </w:t>
            </w:r>
            <w:r>
              <w:rPr>
                <w:rFonts w:hint="eastAsia" w:ascii="微软雅黑" w:hAnsi="微软雅黑" w:eastAsia="微软雅黑" w:cs="微软雅黑"/>
                <w:kern w:val="0"/>
                <w:sz w:val="24"/>
              </w:rPr>
              <w:t>②</w:t>
            </w:r>
            <w:r>
              <w:rPr>
                <w:rFonts w:hint="eastAsia" w:ascii="宋体" w:hAnsi="宋体"/>
                <w:kern w:val="0"/>
                <w:sz w:val="24"/>
              </w:rPr>
              <w:t xml:space="preserve">款式：二格配套盒盖，盒盖须带凹槽防滑；                                                                           </w:t>
            </w:r>
            <w:r>
              <w:rPr>
                <w:rFonts w:hint="eastAsia" w:ascii="宋体" w:hAnsi="宋体"/>
                <w:kern w:val="0"/>
                <w:sz w:val="24"/>
              </w:rPr>
              <w:br w:type="textWrapping"/>
            </w:r>
            <w:r>
              <w:rPr>
                <w:rFonts w:hint="eastAsia" w:ascii="微软雅黑" w:hAnsi="微软雅黑" w:eastAsia="微软雅黑" w:cs="微软雅黑"/>
                <w:kern w:val="0"/>
                <w:sz w:val="24"/>
              </w:rPr>
              <w:t>③</w:t>
            </w:r>
            <w:r>
              <w:rPr>
                <w:rFonts w:hint="eastAsia" w:ascii="宋体" w:hAnsi="宋体"/>
                <w:kern w:val="0"/>
                <w:sz w:val="24"/>
              </w:rPr>
              <w:t>圆滑卷边。</w:t>
            </w:r>
          </w:p>
          <w:p>
            <w:pPr>
              <w:pStyle w:val="9"/>
              <w:jc w:val="left"/>
              <w:rPr>
                <w:rFonts w:hint="eastAsia" w:ascii="宋体" w:hAnsi="宋体"/>
                <w:kern w:val="0"/>
                <w:sz w:val="24"/>
              </w:rPr>
            </w:pPr>
            <w:r>
              <w:rPr>
                <w:rFonts w:hint="eastAsia" w:ascii="宋体" w:hAnsi="宋体"/>
                <w:kern w:val="0"/>
                <w:sz w:val="24"/>
                <w:lang w:eastAsia="zh-CN"/>
              </w:rPr>
              <w:t>④</w:t>
            </w:r>
            <w:r>
              <w:rPr>
                <w:rFonts w:hint="eastAsia" w:ascii="宋体" w:hAnsi="宋体"/>
                <w:kern w:val="0"/>
                <w:sz w:val="24"/>
              </w:rPr>
              <w:t>产品依据GB/T 10125-2021和GB/T 6461-2002进行试验，经360小时中性盐雾试验后，样品主要测试表面未出现生锈腐蚀，保护等级为10级。须提供带有CMA或CNAS认证标识的检测报告及全国认证认可信息公共服务平台（http://cx.cnca.cn）查询截图佐证，</w:t>
            </w:r>
            <w:r>
              <w:rPr>
                <w:rFonts w:hint="eastAsia" w:ascii="宋体" w:hAnsi="宋体"/>
                <w:kern w:val="0"/>
                <w:sz w:val="24"/>
                <w:lang w:eastAsia="zh-CN"/>
              </w:rPr>
              <w:t>否则视为技术商务不合格，报名审核将不通过</w:t>
            </w:r>
            <w:r>
              <w:rPr>
                <w:rFonts w:hint="eastAsia" w:ascii="宋体" w:hAnsi="宋体"/>
                <w:kern w:val="0"/>
                <w:sz w:val="24"/>
              </w:rPr>
              <w:t>。</w:t>
            </w:r>
          </w:p>
          <w:p>
            <w:pPr>
              <w:pStyle w:val="9"/>
              <w:jc w:val="left"/>
              <w:rPr>
                <w:rFonts w:hint="eastAsia" w:ascii="宋体" w:hAnsi="宋体"/>
                <w:color w:val="auto"/>
                <w:kern w:val="0"/>
                <w:sz w:val="24"/>
              </w:rPr>
            </w:pPr>
            <w:r>
              <w:rPr>
                <w:rFonts w:hint="eastAsia" w:ascii="宋体" w:hAnsi="宋体"/>
                <w:color w:val="auto"/>
                <w:kern w:val="0"/>
                <w:sz w:val="24"/>
              </w:rPr>
              <w:t>⑤产品依据GB/T 15067.2-2016标准进行试验，镜面抛光表面粗糙度Ra≤0.32um。须提供带有CMA或CNAS认证标识的检测报告及全国认证认可信息公共服务平台（http://cx.cnca.cn）查询截图佐证，</w:t>
            </w:r>
            <w:r>
              <w:rPr>
                <w:rFonts w:hint="eastAsia" w:ascii="宋体" w:hAnsi="宋体"/>
                <w:color w:val="auto"/>
                <w:kern w:val="0"/>
                <w:sz w:val="24"/>
                <w:lang w:eastAsia="zh-CN"/>
              </w:rPr>
              <w:t>否则视为技术商务不合格，报名审核将不通过</w:t>
            </w:r>
            <w:r>
              <w:rPr>
                <w:rFonts w:hint="eastAsia" w:ascii="宋体" w:hAnsi="宋体"/>
                <w:color w:val="auto"/>
                <w:kern w:val="0"/>
                <w:sz w:val="24"/>
              </w:rPr>
              <w:t>。</w:t>
            </w:r>
          </w:p>
          <w:p>
            <w:pPr>
              <w:pStyle w:val="9"/>
              <w:jc w:val="left"/>
              <w:rPr>
                <w:rFonts w:hint="eastAsia" w:ascii="宋体" w:hAnsi="宋体"/>
                <w:color w:val="auto"/>
                <w:kern w:val="0"/>
                <w:sz w:val="24"/>
              </w:rPr>
            </w:pPr>
            <w:r>
              <w:rPr>
                <w:rFonts w:hint="eastAsia" w:ascii="宋体" w:hAnsi="宋体"/>
                <w:color w:val="auto"/>
                <w:kern w:val="0"/>
                <w:sz w:val="24"/>
              </w:rPr>
              <w:t>⑥产品依据GB/T 4806.9-2016标准进行试验，接触食品的表面应清洁，镀层不应裂开、剥落，焊接部分应光洁，无气孔、裂缝、毛刺。在6d㎡/L，4%乙酸煮沸30分钟，室温放置24小时，砷（As）≤0.04mg/kg，镉（Cd）≤0.02mg/kg，铅（Pb）≤0.05mg/kg，铬（Cr）≤2.0mg/kg，镍（Ni）≤0.5mg/kg，须提供带有CMA或CNAS认证标识的检测报告及全国认证认可信息公共服务平台（http://cx.cnca.cn）查询截图佐证，</w:t>
            </w:r>
            <w:r>
              <w:rPr>
                <w:rFonts w:hint="eastAsia" w:ascii="宋体" w:hAnsi="宋体"/>
                <w:color w:val="auto"/>
                <w:kern w:val="0"/>
                <w:sz w:val="24"/>
                <w:lang w:eastAsia="zh-CN"/>
              </w:rPr>
              <w:t>否则视为技术商务不合格，报名审核将不通过</w:t>
            </w:r>
            <w:r>
              <w:rPr>
                <w:rFonts w:hint="eastAsia" w:ascii="宋体" w:hAnsi="宋体"/>
                <w:color w:val="auto"/>
                <w:kern w:val="0"/>
                <w:sz w:val="24"/>
              </w:rPr>
              <w:t>。</w:t>
            </w:r>
          </w:p>
          <w:p>
            <w:pPr>
              <w:pStyle w:val="9"/>
              <w:jc w:val="left"/>
              <w:rPr>
                <w:rFonts w:hint="eastAsia" w:ascii="宋体" w:hAnsi="宋体"/>
                <w:color w:val="auto"/>
                <w:kern w:val="0"/>
                <w:sz w:val="24"/>
              </w:rPr>
            </w:pPr>
            <w:r>
              <w:rPr>
                <w:rFonts w:hint="eastAsia" w:ascii="宋体" w:hAnsi="宋体"/>
                <w:color w:val="auto"/>
                <w:kern w:val="0"/>
                <w:sz w:val="24"/>
              </w:rPr>
              <w:t>⑦产品依据GB/T 4340.3-2012检测标准进行试验，检测结果：规定塑性延伸强度Rp0.2≥240MPa、抗拉强度Rm≥555MPa、断后伸长率A≥48%、硬度（HBW）≤120、硬度（HRB）≤50、硬度（HV）≤168。须提供带有CMA或CNAS认证标识的检测报告及全国认证认可信息公共服务平台（http://cx.cnca.cn）查询截图佐证，</w:t>
            </w:r>
            <w:r>
              <w:rPr>
                <w:rFonts w:hint="eastAsia" w:ascii="宋体" w:hAnsi="宋体"/>
                <w:color w:val="auto"/>
                <w:kern w:val="0"/>
                <w:sz w:val="24"/>
                <w:lang w:eastAsia="zh-CN"/>
              </w:rPr>
              <w:t>否则视为技术商务不合格，报名审核将不通过</w:t>
            </w:r>
            <w:r>
              <w:rPr>
                <w:rFonts w:hint="eastAsia" w:ascii="宋体" w:hAnsi="宋体"/>
                <w:color w:val="auto"/>
                <w:kern w:val="0"/>
                <w:sz w:val="24"/>
              </w:rPr>
              <w:t>。</w:t>
            </w:r>
          </w:p>
          <w:p>
            <w:pPr>
              <w:pStyle w:val="9"/>
              <w:jc w:val="left"/>
              <w:rPr>
                <w:rFonts w:ascii="宋体" w:hAnsi="宋体" w:cs="宋体"/>
                <w:b/>
                <w:bCs/>
                <w:color w:val="auto"/>
                <w:kern w:val="0"/>
                <w:sz w:val="24"/>
              </w:rPr>
            </w:pPr>
            <w:r>
              <w:rPr>
                <w:rFonts w:hint="eastAsia" w:ascii="宋体" w:hAnsi="宋体"/>
                <w:color w:val="auto"/>
                <w:kern w:val="0"/>
                <w:sz w:val="24"/>
                <w:lang w:eastAsia="zh-CN"/>
              </w:rPr>
              <w:t>⑧</w:t>
            </w:r>
            <w:r>
              <w:rPr>
                <w:rFonts w:hint="eastAsia" w:ascii="宋体" w:hAnsi="宋体"/>
                <w:color w:val="auto"/>
                <w:kern w:val="0"/>
                <w:sz w:val="24"/>
              </w:rPr>
              <w:t>GB/T 24170.1-2009检测标准进行抗菌性能检测，试验后，金黄色葡萄球菌抗菌率≥90%、大肠杆菌抗菌率≥90%。须提供带有CMA或CNAS认证标识的检测报告及全国认证认可信息公共服务平台（http://cx.cnca.cn）查询截图佐证，</w:t>
            </w:r>
            <w:r>
              <w:rPr>
                <w:rFonts w:hint="eastAsia" w:ascii="宋体" w:hAnsi="宋体"/>
                <w:color w:val="auto"/>
                <w:kern w:val="0"/>
                <w:sz w:val="24"/>
                <w:lang w:eastAsia="zh-CN"/>
              </w:rPr>
              <w:t>否则视为技术商务不合格，报名审核将不通过</w:t>
            </w:r>
            <w:r>
              <w:rPr>
                <w:rFonts w:hint="eastAsia" w:ascii="宋体" w:hAnsi="宋体"/>
                <w:color w:val="auto"/>
                <w:kern w:val="0"/>
                <w:sz w:val="24"/>
              </w:rPr>
              <w:t>。</w:t>
            </w:r>
          </w:p>
        </w:tc>
        <w:tc>
          <w:tcPr>
            <w:tcW w:w="1606" w:type="dxa"/>
          </w:tcPr>
          <w:p>
            <w:pPr>
              <w:pStyle w:val="9"/>
              <w:rPr>
                <w:rFonts w:ascii="宋体" w:hAnsi="宋体" w:cs="宋体"/>
                <w:b/>
                <w:bCs/>
                <w:kern w:val="0"/>
                <w:sz w:val="24"/>
              </w:rPr>
            </w:pPr>
          </w:p>
          <w:p>
            <w:pPr>
              <w:rPr>
                <w:rFonts w:ascii="宋体" w:hAnsi="宋体" w:cs="宋体"/>
                <w:b/>
                <w:bCs/>
                <w:kern w:val="0"/>
                <w:sz w:val="24"/>
              </w:rPr>
            </w:pPr>
          </w:p>
          <w:p>
            <w:pPr>
              <w:pStyle w:val="9"/>
              <w:rPr>
                <w:rFonts w:ascii="宋体" w:hAnsi="宋体" w:cs="宋体"/>
                <w:b/>
                <w:bCs/>
                <w:kern w:val="0"/>
                <w:sz w:val="24"/>
              </w:rPr>
            </w:pPr>
          </w:p>
          <w:p>
            <w:pPr>
              <w:rPr>
                <w:rFonts w:ascii="宋体" w:hAnsi="宋体" w:cs="宋体"/>
                <w:b/>
                <w:bCs/>
                <w:kern w:val="0"/>
                <w:sz w:val="24"/>
              </w:rPr>
            </w:pPr>
          </w:p>
          <w:p>
            <w:pPr>
              <w:pStyle w:val="9"/>
              <w:rPr>
                <w:rFonts w:hint="eastAsia" w:eastAsia="宋体"/>
                <w:lang w:eastAsia="zh-CN"/>
              </w:rPr>
            </w:pPr>
            <w:r>
              <w:rPr>
                <w:rFonts w:hint="eastAsia" w:eastAsia="宋体"/>
                <w:lang w:eastAsia="zh-CN"/>
              </w:rPr>
              <w:drawing>
                <wp:inline distT="0" distB="0" distL="114300" distR="114300">
                  <wp:extent cx="869315" cy="652145"/>
                  <wp:effectExtent l="0" t="0" r="6985" b="14605"/>
                  <wp:docPr id="1" name="图片 1" descr="IMG_20230928_084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30928_084859"/>
                          <pic:cNvPicPr>
                            <a:picLocks noChangeAspect="1"/>
                          </pic:cNvPicPr>
                        </pic:nvPicPr>
                        <pic:blipFill>
                          <a:blip r:embed="rId5"/>
                          <a:stretch>
                            <a:fillRect/>
                          </a:stretch>
                        </pic:blipFill>
                        <pic:spPr>
                          <a:xfrm>
                            <a:off x="0" y="0"/>
                            <a:ext cx="869315" cy="65214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82" w:type="dxa"/>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lang w:bidi="ar"/>
              </w:rPr>
              <w:t>2</w:t>
            </w:r>
          </w:p>
        </w:tc>
        <w:tc>
          <w:tcPr>
            <w:tcW w:w="1925" w:type="dxa"/>
            <w:gridSpan w:val="3"/>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lang w:bidi="ar"/>
              </w:rPr>
              <w:t>一格不锈钢餐盒</w:t>
            </w:r>
          </w:p>
        </w:tc>
        <w:tc>
          <w:tcPr>
            <w:tcW w:w="1635" w:type="dxa"/>
            <w:gridSpan w:val="3"/>
            <w:vAlign w:val="center"/>
          </w:tcPr>
          <w:p>
            <w:pPr>
              <w:widowControl/>
              <w:jc w:val="center"/>
              <w:textAlignment w:val="center"/>
              <w:rPr>
                <w:rFonts w:ascii="宋体" w:hAnsi="宋体" w:cs="宋体"/>
                <w:b/>
                <w:bCs/>
                <w:color w:val="auto"/>
                <w:sz w:val="24"/>
              </w:rPr>
            </w:pPr>
            <w:r>
              <w:rPr>
                <w:rFonts w:hint="eastAsia" w:ascii="宋体" w:hAnsi="宋体" w:cs="宋体"/>
                <w:b/>
                <w:bCs/>
                <w:color w:val="000000"/>
                <w:kern w:val="0"/>
                <w:sz w:val="24"/>
                <w:lang w:bidi="ar"/>
              </w:rPr>
              <w:t>19</w:t>
            </w:r>
            <w:r>
              <w:rPr>
                <w:rFonts w:hint="eastAsia" w:ascii="宋体" w:hAnsi="宋体" w:cs="宋体"/>
                <w:b/>
                <w:bCs/>
                <w:color w:val="000000"/>
                <w:kern w:val="0"/>
                <w:sz w:val="24"/>
                <w:lang w:val="en-US" w:eastAsia="zh-CN" w:bidi="ar"/>
              </w:rPr>
              <w:t>.5</w:t>
            </w:r>
            <w:r>
              <w:rPr>
                <w:rFonts w:hint="eastAsia" w:ascii="宋体" w:hAnsi="宋体" w:cs="宋体"/>
                <w:b/>
                <w:bCs/>
                <w:color w:val="000000"/>
                <w:kern w:val="0"/>
                <w:sz w:val="24"/>
                <w:lang w:bidi="ar"/>
              </w:rPr>
              <w:t>*11</w:t>
            </w:r>
            <w:r>
              <w:rPr>
                <w:rFonts w:hint="eastAsia" w:ascii="宋体" w:hAnsi="宋体" w:cs="宋体"/>
                <w:b/>
                <w:bCs/>
                <w:color w:val="000000"/>
                <w:kern w:val="0"/>
                <w:sz w:val="24"/>
                <w:lang w:val="en-US" w:eastAsia="zh-CN" w:bidi="ar"/>
              </w:rPr>
              <w:t>.5</w:t>
            </w:r>
            <w:r>
              <w:rPr>
                <w:rFonts w:hint="eastAsia" w:ascii="宋体" w:hAnsi="宋体" w:cs="宋体"/>
                <w:b/>
                <w:bCs/>
                <w:color w:val="000000"/>
                <w:kern w:val="0"/>
                <w:sz w:val="24"/>
                <w:lang w:bidi="ar"/>
              </w:rPr>
              <w:t>*5</w:t>
            </w:r>
            <w:r>
              <w:rPr>
                <w:rFonts w:hint="eastAsia" w:ascii="宋体" w:hAnsi="宋体" w:cs="宋体"/>
                <w:b/>
                <w:bCs/>
                <w:color w:val="000000"/>
                <w:kern w:val="0"/>
                <w:sz w:val="24"/>
                <w:lang w:val="en-US" w:eastAsia="zh-CN" w:bidi="ar"/>
              </w:rPr>
              <w:t>.1</w:t>
            </w:r>
            <w:r>
              <w:rPr>
                <w:rFonts w:hint="eastAsia" w:ascii="宋体" w:hAnsi="宋体" w:cs="宋体"/>
                <w:b/>
                <w:bCs/>
                <w:color w:val="000000"/>
                <w:kern w:val="0"/>
                <w:sz w:val="24"/>
                <w:lang w:bidi="ar"/>
              </w:rPr>
              <w:t>CM</w:t>
            </w:r>
          </w:p>
        </w:tc>
        <w:tc>
          <w:tcPr>
            <w:tcW w:w="735" w:type="dxa"/>
            <w:gridSpan w:val="2"/>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lang w:bidi="ar"/>
              </w:rPr>
              <w:t>套</w:t>
            </w:r>
          </w:p>
        </w:tc>
        <w:tc>
          <w:tcPr>
            <w:tcW w:w="1245" w:type="dxa"/>
            <w:gridSpan w:val="4"/>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lang w:bidi="ar"/>
              </w:rPr>
              <w:t>3500</w:t>
            </w:r>
          </w:p>
        </w:tc>
        <w:tc>
          <w:tcPr>
            <w:tcW w:w="1829" w:type="dxa"/>
            <w:gridSpan w:val="2"/>
            <w:vAlign w:val="center"/>
          </w:tcPr>
          <w:p>
            <w:pPr>
              <w:widowControl/>
              <w:jc w:val="center"/>
              <w:textAlignment w:val="center"/>
              <w:rPr>
                <w:rFonts w:hint="default" w:ascii="宋体" w:hAnsi="宋体" w:eastAsia="宋体" w:cs="宋体"/>
                <w:b/>
                <w:bCs/>
                <w:color w:val="auto"/>
                <w:kern w:val="0"/>
                <w:sz w:val="24"/>
                <w:lang w:val="en-US" w:eastAsia="zh-CN" w:bidi="ar"/>
              </w:rPr>
            </w:pPr>
            <w:r>
              <w:rPr>
                <w:rFonts w:hint="eastAsia" w:ascii="宋体" w:hAnsi="宋体" w:cs="宋体"/>
                <w:b/>
                <w:bCs/>
                <w:color w:val="auto"/>
                <w:kern w:val="0"/>
                <w:sz w:val="24"/>
                <w:lang w:val="en-US" w:eastAsia="zh-CN" w:bidi="ar"/>
              </w:rPr>
              <w:t>31元</w:t>
            </w:r>
          </w:p>
        </w:tc>
        <w:tc>
          <w:tcPr>
            <w:tcW w:w="1606" w:type="dxa"/>
            <w:vMerge w:val="restart"/>
          </w:tcPr>
          <w:p>
            <w:pPr>
              <w:pStyle w:val="9"/>
              <w:rPr>
                <w:rFonts w:ascii="宋体" w:hAnsi="宋体" w:cs="宋体"/>
                <w:b/>
                <w:bCs/>
                <w:kern w:val="0"/>
                <w:sz w:val="24"/>
              </w:rPr>
            </w:pPr>
          </w:p>
          <w:p>
            <w:pPr>
              <w:rPr>
                <w:rFonts w:ascii="宋体" w:hAnsi="宋体" w:cs="宋体"/>
                <w:b/>
                <w:bCs/>
                <w:kern w:val="0"/>
                <w:sz w:val="24"/>
              </w:rPr>
            </w:pPr>
          </w:p>
          <w:p>
            <w:pPr>
              <w:pStyle w:val="9"/>
              <w:rPr>
                <w:rFonts w:ascii="宋体" w:hAnsi="宋体" w:cs="宋体"/>
                <w:b/>
                <w:bCs/>
                <w:kern w:val="0"/>
                <w:sz w:val="24"/>
              </w:rPr>
            </w:pPr>
          </w:p>
          <w:p>
            <w:pPr>
              <w:rPr>
                <w:rFonts w:ascii="宋体" w:hAnsi="宋体" w:cs="宋体"/>
                <w:b/>
                <w:bCs/>
                <w:kern w:val="0"/>
                <w:sz w:val="24"/>
              </w:rPr>
            </w:pPr>
          </w:p>
          <w:p>
            <w:pPr>
              <w:pStyle w:val="9"/>
              <w:rPr>
                <w:rFonts w:hint="eastAsia" w:ascii="宋体" w:hAnsi="宋体" w:eastAsia="宋体" w:cs="宋体"/>
                <w:b/>
                <w:bCs/>
                <w:kern w:val="0"/>
                <w:sz w:val="24"/>
                <w:lang w:eastAsia="zh-CN"/>
              </w:rPr>
            </w:pPr>
          </w:p>
          <w:p>
            <w:pPr>
              <w:rPr>
                <w:rFonts w:ascii="宋体" w:hAnsi="宋体" w:cs="宋体"/>
                <w:b/>
                <w:bCs/>
                <w:kern w:val="0"/>
                <w:sz w:val="24"/>
              </w:rPr>
            </w:pPr>
          </w:p>
          <w:p>
            <w:pPr>
              <w:pStyle w:val="9"/>
              <w:rPr>
                <w:rFonts w:ascii="宋体" w:hAnsi="宋体" w:cs="宋体"/>
                <w:b/>
                <w:bCs/>
                <w:kern w:val="0"/>
                <w:sz w:val="24"/>
              </w:rPr>
            </w:pPr>
          </w:p>
          <w:p>
            <w:pPr>
              <w:pStyle w:val="9"/>
              <w:rPr>
                <w:rFonts w:ascii="宋体" w:hAnsi="宋体" w:cs="宋体"/>
                <w:b/>
                <w:bCs/>
                <w:kern w:val="0"/>
                <w:sz w:val="24"/>
              </w:rPr>
            </w:pPr>
          </w:p>
          <w:p>
            <w:pPr>
              <w:rPr>
                <w:rFonts w:ascii="宋体" w:hAnsi="宋体" w:cs="宋体"/>
                <w:b/>
                <w:bCs/>
                <w:kern w:val="0"/>
                <w:sz w:val="24"/>
              </w:rPr>
            </w:pPr>
            <w:r>
              <w:rPr>
                <w:rFonts w:hint="eastAsia" w:ascii="宋体" w:hAnsi="宋体" w:eastAsia="宋体" w:cs="宋体"/>
                <w:b/>
                <w:bCs/>
                <w:kern w:val="0"/>
                <w:sz w:val="24"/>
                <w:lang w:eastAsia="zh-CN"/>
              </w:rPr>
              <w:drawing>
                <wp:inline distT="0" distB="0" distL="114300" distR="114300">
                  <wp:extent cx="855980" cy="641985"/>
                  <wp:effectExtent l="0" t="0" r="1270" b="5715"/>
                  <wp:docPr id="3" name="图片 3" descr="IMG_20230928_084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30928_084910"/>
                          <pic:cNvPicPr>
                            <a:picLocks noChangeAspect="1"/>
                          </pic:cNvPicPr>
                        </pic:nvPicPr>
                        <pic:blipFill>
                          <a:blip r:embed="rId6"/>
                          <a:stretch>
                            <a:fillRect/>
                          </a:stretch>
                        </pic:blipFill>
                        <pic:spPr>
                          <a:xfrm>
                            <a:off x="0" y="0"/>
                            <a:ext cx="855980" cy="641985"/>
                          </a:xfrm>
                          <a:prstGeom prst="rect">
                            <a:avLst/>
                          </a:prstGeom>
                        </pic:spPr>
                      </pic:pic>
                    </a:graphicData>
                  </a:graphic>
                </wp:inline>
              </w:drawing>
            </w:r>
          </w:p>
          <w:p>
            <w:pPr>
              <w:pStyle w:val="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trPr>
        <w:tc>
          <w:tcPr>
            <w:tcW w:w="7951" w:type="dxa"/>
            <w:gridSpan w:val="15"/>
          </w:tcPr>
          <w:p>
            <w:pPr>
              <w:pStyle w:val="9"/>
              <w:jc w:val="left"/>
              <w:rPr>
                <w:rFonts w:hint="eastAsia" w:ascii="宋体" w:hAnsi="宋体"/>
                <w:color w:val="auto"/>
                <w:kern w:val="0"/>
                <w:sz w:val="24"/>
              </w:rPr>
            </w:pPr>
            <w:r>
              <w:rPr>
                <w:rFonts w:hint="eastAsia" w:ascii="宋体" w:hAnsi="宋体"/>
                <w:color w:val="auto"/>
                <w:kern w:val="0"/>
                <w:sz w:val="24"/>
              </w:rPr>
              <w:t>材质说明：采用304食品级不锈钢</w:t>
            </w:r>
            <w:r>
              <w:rPr>
                <w:rFonts w:hint="eastAsia" w:ascii="宋体" w:hAnsi="宋体"/>
                <w:color w:val="auto"/>
                <w:kern w:val="0"/>
                <w:sz w:val="24"/>
                <w:lang w:eastAsia="zh-CN"/>
              </w:rPr>
              <w:t>材料</w:t>
            </w:r>
            <w:r>
              <w:rPr>
                <w:rFonts w:hint="eastAsia" w:ascii="宋体" w:hAnsi="宋体"/>
                <w:color w:val="auto"/>
                <w:kern w:val="0"/>
                <w:sz w:val="24"/>
              </w:rPr>
              <w:t xml:space="preserve">                                                                                                                                ①厚度：</w:t>
            </w:r>
            <w:r>
              <w:rPr>
                <w:rFonts w:hint="eastAsia" w:ascii="宋体" w:hAnsi="宋体"/>
                <w:color w:val="auto"/>
                <w:kern w:val="0"/>
                <w:sz w:val="24"/>
                <w:lang w:val="en-US" w:eastAsia="zh-CN"/>
              </w:rPr>
              <w:t>0.35</w:t>
            </w:r>
            <w:r>
              <w:rPr>
                <w:rFonts w:hint="eastAsia" w:ascii="宋体" w:hAnsi="宋体"/>
                <w:color w:val="auto"/>
                <w:kern w:val="0"/>
                <w:sz w:val="24"/>
              </w:rPr>
              <w:t xml:space="preserve">mm；                                                                             ②款式：一格配套盒盖，盒盖须带凹槽防滑；                                                                                        </w:t>
            </w:r>
          </w:p>
          <w:p>
            <w:pPr>
              <w:pStyle w:val="9"/>
              <w:jc w:val="left"/>
              <w:rPr>
                <w:rFonts w:hint="eastAsia" w:ascii="宋体" w:hAnsi="宋体"/>
                <w:color w:val="auto"/>
                <w:kern w:val="0"/>
                <w:sz w:val="24"/>
              </w:rPr>
            </w:pPr>
            <w:r>
              <w:rPr>
                <w:rFonts w:hint="eastAsia" w:ascii="宋体" w:hAnsi="宋体"/>
                <w:color w:val="auto"/>
                <w:kern w:val="0"/>
                <w:sz w:val="24"/>
              </w:rPr>
              <w:t>③圆滑卷边。</w:t>
            </w:r>
          </w:p>
          <w:p>
            <w:pPr>
              <w:pStyle w:val="9"/>
              <w:jc w:val="left"/>
              <w:rPr>
                <w:rFonts w:hint="eastAsia" w:ascii="宋体" w:hAnsi="宋体"/>
                <w:color w:val="auto"/>
                <w:kern w:val="0"/>
                <w:sz w:val="24"/>
              </w:rPr>
            </w:pPr>
            <w:r>
              <w:rPr>
                <w:rFonts w:hint="eastAsia" w:ascii="宋体" w:hAnsi="宋体"/>
                <w:color w:val="auto"/>
                <w:kern w:val="0"/>
                <w:sz w:val="24"/>
                <w:lang w:eastAsia="zh-CN"/>
              </w:rPr>
              <w:t>④</w:t>
            </w:r>
            <w:r>
              <w:rPr>
                <w:rFonts w:hint="eastAsia" w:ascii="宋体" w:hAnsi="宋体"/>
                <w:color w:val="auto"/>
                <w:kern w:val="0"/>
                <w:sz w:val="24"/>
              </w:rPr>
              <w:t>产品依据GB/T 10125-2021和GB/T 6461-2002进行试验，经360小时中性盐雾试验后，样品主要测试表面未出现生锈腐蚀，保护等级为10级。须提供带有CMA或CNAS认证标识的检测报告及全国认证认可信息公共服务平台（http://cx.cnca.cn）查询截图佐证，</w:t>
            </w:r>
            <w:r>
              <w:rPr>
                <w:rFonts w:hint="eastAsia" w:ascii="宋体" w:hAnsi="宋体"/>
                <w:color w:val="auto"/>
                <w:kern w:val="0"/>
                <w:sz w:val="24"/>
                <w:lang w:eastAsia="zh-CN"/>
              </w:rPr>
              <w:t>否则视为技术商务不合格，报名审核将不通过</w:t>
            </w:r>
            <w:r>
              <w:rPr>
                <w:rFonts w:hint="eastAsia" w:ascii="宋体" w:hAnsi="宋体"/>
                <w:color w:val="auto"/>
                <w:kern w:val="0"/>
                <w:sz w:val="24"/>
              </w:rPr>
              <w:t>。</w:t>
            </w:r>
          </w:p>
          <w:p>
            <w:pPr>
              <w:pStyle w:val="9"/>
              <w:jc w:val="left"/>
              <w:rPr>
                <w:rFonts w:hint="eastAsia" w:ascii="宋体" w:hAnsi="宋体"/>
                <w:color w:val="auto"/>
                <w:kern w:val="0"/>
                <w:sz w:val="24"/>
              </w:rPr>
            </w:pPr>
            <w:r>
              <w:rPr>
                <w:rFonts w:hint="eastAsia" w:ascii="宋体" w:hAnsi="宋体"/>
                <w:color w:val="auto"/>
                <w:kern w:val="0"/>
                <w:sz w:val="24"/>
              </w:rPr>
              <w:t>⑤产品依据GB/T 15067.2-2016标准进行试验，镜面抛光表面粗糙度Ra≤0.32um。须提供带有CMA或CNAS认证标识的检测报告及全国认证认可信息公共服务平台（http://cx.cnca.cn）查询截图佐证，</w:t>
            </w:r>
            <w:r>
              <w:rPr>
                <w:rFonts w:hint="eastAsia" w:ascii="宋体" w:hAnsi="宋体"/>
                <w:color w:val="auto"/>
                <w:kern w:val="0"/>
                <w:sz w:val="24"/>
                <w:lang w:eastAsia="zh-CN"/>
              </w:rPr>
              <w:t>否则视为技术商务不合格，报名审核将不通过</w:t>
            </w:r>
            <w:r>
              <w:rPr>
                <w:rFonts w:hint="eastAsia" w:ascii="宋体" w:hAnsi="宋体"/>
                <w:color w:val="auto"/>
                <w:kern w:val="0"/>
                <w:sz w:val="24"/>
              </w:rPr>
              <w:t>。</w:t>
            </w:r>
          </w:p>
          <w:p>
            <w:pPr>
              <w:pStyle w:val="9"/>
              <w:jc w:val="left"/>
              <w:rPr>
                <w:rFonts w:hint="eastAsia" w:ascii="宋体" w:hAnsi="宋体"/>
                <w:color w:val="auto"/>
                <w:kern w:val="0"/>
                <w:sz w:val="24"/>
              </w:rPr>
            </w:pPr>
            <w:r>
              <w:rPr>
                <w:rFonts w:hint="eastAsia" w:ascii="宋体" w:hAnsi="宋体"/>
                <w:color w:val="auto"/>
                <w:kern w:val="0"/>
                <w:sz w:val="24"/>
              </w:rPr>
              <w:t>⑥产品依据GB/T 4806.9-2016标准进行试验，接触食品的表面应清洁，镀层不应裂开、剥落，焊接部分应光洁，无气孔、裂缝、毛刺。在6d㎡/L，4%乙酸煮沸30分钟，室温放置24小时，砷（As）≤0.04mg/kg，镉（Cd）≤0.02mg/kg，铅（Pb）≤0.05mg/kg，铬（Cr）≤2.0mg/kg，镍（Ni）≤0.5mg/kg，须提供带有CMA或CNAS认证标识的检测报告及全国认证认可信息公共服务平台（http://cx.cnca.cn）查询截图佐证，</w:t>
            </w:r>
            <w:r>
              <w:rPr>
                <w:rFonts w:hint="eastAsia" w:ascii="宋体" w:hAnsi="宋体"/>
                <w:color w:val="auto"/>
                <w:kern w:val="0"/>
                <w:sz w:val="24"/>
                <w:lang w:eastAsia="zh-CN"/>
              </w:rPr>
              <w:t>否则视为技术商务不合格，报名审核将不通过</w:t>
            </w:r>
            <w:r>
              <w:rPr>
                <w:rFonts w:hint="eastAsia" w:ascii="宋体" w:hAnsi="宋体"/>
                <w:color w:val="auto"/>
                <w:kern w:val="0"/>
                <w:sz w:val="24"/>
              </w:rPr>
              <w:t>。</w:t>
            </w:r>
          </w:p>
          <w:p>
            <w:pPr>
              <w:pStyle w:val="9"/>
              <w:jc w:val="left"/>
              <w:rPr>
                <w:rFonts w:hint="eastAsia" w:ascii="宋体" w:hAnsi="宋体"/>
                <w:color w:val="auto"/>
                <w:kern w:val="0"/>
                <w:sz w:val="24"/>
              </w:rPr>
            </w:pPr>
            <w:r>
              <w:rPr>
                <w:rFonts w:hint="eastAsia" w:ascii="宋体" w:hAnsi="宋体"/>
                <w:color w:val="auto"/>
                <w:kern w:val="0"/>
                <w:sz w:val="24"/>
              </w:rPr>
              <w:t>⑦产品依据GB/T 4340.3-2012检测标准进行试验，检测结果：规定塑性延伸强度Rp0.2≥240MPa、抗拉强度Rm≥555MPa、断后伸长率A≥48%、硬度（HBW）≤120、硬度（HRB）≤50、硬度（HV）≤168。须提供带有CMA或CNAS认证标识的检测报告及全国认证认可信息公共服务平台（http://cx.cnca.cn）查询截图佐证，</w:t>
            </w:r>
            <w:r>
              <w:rPr>
                <w:rFonts w:hint="eastAsia" w:ascii="宋体" w:hAnsi="宋体"/>
                <w:color w:val="auto"/>
                <w:kern w:val="0"/>
                <w:sz w:val="24"/>
                <w:lang w:eastAsia="zh-CN"/>
              </w:rPr>
              <w:t>否则视为技术商务不合格，报名审核将不通过</w:t>
            </w:r>
            <w:r>
              <w:rPr>
                <w:rFonts w:hint="eastAsia" w:ascii="宋体" w:hAnsi="宋体"/>
                <w:color w:val="auto"/>
                <w:kern w:val="0"/>
                <w:sz w:val="24"/>
              </w:rPr>
              <w:t>。</w:t>
            </w:r>
          </w:p>
          <w:p>
            <w:pPr>
              <w:pStyle w:val="8"/>
              <w:rPr>
                <w:rFonts w:ascii="宋体" w:hAnsi="宋体" w:cs="宋体"/>
                <w:b/>
                <w:bCs/>
                <w:color w:val="auto"/>
                <w:kern w:val="0"/>
                <w:sz w:val="24"/>
              </w:rPr>
            </w:pPr>
            <w:r>
              <w:rPr>
                <w:rFonts w:hint="eastAsia" w:ascii="宋体" w:hAnsi="宋体"/>
                <w:color w:val="auto"/>
                <w:kern w:val="0"/>
                <w:sz w:val="24"/>
                <w:lang w:eastAsia="zh-CN"/>
              </w:rPr>
              <w:t>⑧</w:t>
            </w:r>
            <w:r>
              <w:rPr>
                <w:rFonts w:hint="eastAsia" w:ascii="宋体" w:hAnsi="宋体"/>
                <w:color w:val="auto"/>
                <w:kern w:val="0"/>
                <w:sz w:val="24"/>
              </w:rPr>
              <w:t>产品依据GB/T 24170.1-2009检测标准进行抗菌性能检测，试验后，金黄色葡萄球菌抗菌率≥90%、大肠杆菌抗菌率≥90%。须提供带有CMA或CNAS认证标识的检测报告及全国认证认可信息公共服务平台（http://cx.cnca.cn）查询截图佐证，</w:t>
            </w:r>
            <w:r>
              <w:rPr>
                <w:rFonts w:hint="eastAsia" w:ascii="宋体" w:hAnsi="宋体"/>
                <w:color w:val="auto"/>
                <w:kern w:val="0"/>
                <w:sz w:val="24"/>
                <w:lang w:eastAsia="zh-CN"/>
              </w:rPr>
              <w:t>否则视为技术商务不合格，报名审核将不通过</w:t>
            </w:r>
            <w:r>
              <w:rPr>
                <w:rFonts w:hint="eastAsia" w:ascii="宋体" w:hAnsi="宋体"/>
                <w:color w:val="auto"/>
                <w:kern w:val="0"/>
                <w:sz w:val="24"/>
              </w:rPr>
              <w:t>。</w:t>
            </w:r>
          </w:p>
        </w:tc>
        <w:tc>
          <w:tcPr>
            <w:tcW w:w="1606" w:type="dxa"/>
            <w:vMerge w:val="continue"/>
          </w:tcPr>
          <w:p>
            <w:pPr>
              <w:pStyle w:val="9"/>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pPr>
              <w:widowControl/>
              <w:jc w:val="center"/>
              <w:textAlignment w:val="center"/>
              <w:rPr>
                <w:rFonts w:ascii="宋体" w:hAnsi="宋体" w:cs="宋体"/>
                <w:b/>
                <w:bCs/>
                <w:color w:val="auto"/>
                <w:kern w:val="0"/>
                <w:sz w:val="24"/>
              </w:rPr>
            </w:pPr>
            <w:r>
              <w:rPr>
                <w:rFonts w:hint="eastAsia" w:ascii="宋体" w:hAnsi="宋体" w:cs="宋体"/>
                <w:b/>
                <w:bCs/>
                <w:color w:val="auto"/>
                <w:kern w:val="0"/>
                <w:sz w:val="24"/>
                <w:lang w:bidi="ar"/>
              </w:rPr>
              <w:t>3</w:t>
            </w:r>
          </w:p>
        </w:tc>
        <w:tc>
          <w:tcPr>
            <w:tcW w:w="1235" w:type="dxa"/>
            <w:vAlign w:val="center"/>
          </w:tcPr>
          <w:p>
            <w:pPr>
              <w:widowControl/>
              <w:jc w:val="center"/>
              <w:textAlignment w:val="center"/>
              <w:rPr>
                <w:rFonts w:ascii="宋体" w:hAnsi="宋体" w:cs="宋体"/>
                <w:b/>
                <w:bCs/>
                <w:color w:val="auto"/>
                <w:kern w:val="0"/>
                <w:sz w:val="24"/>
              </w:rPr>
            </w:pPr>
            <w:r>
              <w:rPr>
                <w:rFonts w:hint="eastAsia" w:ascii="宋体" w:hAnsi="宋体" w:cs="宋体"/>
                <w:b/>
                <w:bCs/>
                <w:color w:val="auto"/>
                <w:kern w:val="0"/>
                <w:sz w:val="24"/>
                <w:lang w:bidi="ar"/>
              </w:rPr>
              <w:t>周转箱</w:t>
            </w:r>
          </w:p>
        </w:tc>
        <w:tc>
          <w:tcPr>
            <w:tcW w:w="2205" w:type="dxa"/>
            <w:gridSpan w:val="3"/>
            <w:vAlign w:val="center"/>
          </w:tcPr>
          <w:p>
            <w:pPr>
              <w:widowControl/>
              <w:jc w:val="center"/>
              <w:textAlignment w:val="center"/>
              <w:rPr>
                <w:rFonts w:ascii="宋体" w:hAnsi="宋体" w:cs="宋体"/>
                <w:b/>
                <w:bCs/>
                <w:color w:val="auto"/>
                <w:kern w:val="0"/>
                <w:sz w:val="24"/>
              </w:rPr>
            </w:pPr>
            <w:r>
              <w:rPr>
                <w:rFonts w:hint="eastAsia" w:ascii="宋体" w:hAnsi="宋体" w:cs="宋体"/>
                <w:b/>
                <w:bCs/>
                <w:color w:val="000000"/>
                <w:kern w:val="0"/>
                <w:sz w:val="24"/>
                <w:lang w:bidi="ar"/>
              </w:rPr>
              <w:t>外径：</w:t>
            </w:r>
            <w:r>
              <w:rPr>
                <w:rFonts w:hint="eastAsia" w:ascii="宋体" w:hAnsi="宋体" w:cs="宋体"/>
                <w:b/>
                <w:bCs/>
                <w:color w:val="000000"/>
                <w:kern w:val="0"/>
                <w:sz w:val="24"/>
                <w:lang w:val="en-US" w:eastAsia="zh-CN" w:bidi="ar"/>
              </w:rPr>
              <w:t>70</w:t>
            </w:r>
            <w:r>
              <w:rPr>
                <w:rFonts w:hint="eastAsia" w:ascii="宋体" w:hAnsi="宋体" w:cs="宋体"/>
                <w:b/>
                <w:bCs/>
                <w:color w:val="000000"/>
                <w:kern w:val="0"/>
                <w:sz w:val="24"/>
                <w:lang w:bidi="ar"/>
              </w:rPr>
              <w:t>0*4</w:t>
            </w:r>
            <w:r>
              <w:rPr>
                <w:rFonts w:hint="eastAsia" w:ascii="宋体" w:hAnsi="宋体" w:cs="宋体"/>
                <w:b/>
                <w:bCs/>
                <w:color w:val="000000"/>
                <w:kern w:val="0"/>
                <w:sz w:val="24"/>
                <w:lang w:val="en-US" w:eastAsia="zh-CN" w:bidi="ar"/>
              </w:rPr>
              <w:t>7</w:t>
            </w:r>
            <w:r>
              <w:rPr>
                <w:rFonts w:hint="eastAsia" w:ascii="宋体" w:hAnsi="宋体" w:cs="宋体"/>
                <w:b/>
                <w:bCs/>
                <w:color w:val="000000"/>
                <w:kern w:val="0"/>
                <w:sz w:val="24"/>
                <w:lang w:bidi="ar"/>
              </w:rPr>
              <w:t>0*3</w:t>
            </w:r>
            <w:r>
              <w:rPr>
                <w:rFonts w:hint="eastAsia" w:ascii="宋体" w:hAnsi="宋体" w:cs="宋体"/>
                <w:b/>
                <w:bCs/>
                <w:color w:val="000000"/>
                <w:kern w:val="0"/>
                <w:sz w:val="24"/>
                <w:lang w:val="en-US" w:eastAsia="zh-CN" w:bidi="ar"/>
              </w:rPr>
              <w:t>5</w:t>
            </w:r>
            <w:r>
              <w:rPr>
                <w:rFonts w:hint="eastAsia" w:ascii="宋体" w:hAnsi="宋体" w:cs="宋体"/>
                <w:b/>
                <w:bCs/>
                <w:color w:val="000000"/>
                <w:kern w:val="0"/>
                <w:sz w:val="24"/>
                <w:lang w:bidi="ar"/>
              </w:rPr>
              <w:t>0mm   内径：</w:t>
            </w:r>
            <w:r>
              <w:rPr>
                <w:rFonts w:hint="eastAsia" w:ascii="宋体" w:hAnsi="宋体" w:cs="宋体"/>
                <w:b/>
                <w:bCs/>
                <w:color w:val="000000"/>
                <w:kern w:val="0"/>
                <w:sz w:val="24"/>
                <w:lang w:val="en-US" w:eastAsia="zh-CN" w:bidi="ar"/>
              </w:rPr>
              <w:t>61</w:t>
            </w:r>
            <w:r>
              <w:rPr>
                <w:rFonts w:hint="eastAsia" w:ascii="宋体" w:hAnsi="宋体" w:cs="宋体"/>
                <w:b/>
                <w:bCs/>
                <w:color w:val="000000"/>
                <w:kern w:val="0"/>
                <w:sz w:val="24"/>
                <w:lang w:bidi="ar"/>
              </w:rPr>
              <w:t>0*</w:t>
            </w:r>
            <w:r>
              <w:rPr>
                <w:rFonts w:hint="eastAsia" w:ascii="宋体" w:hAnsi="宋体" w:cs="宋体"/>
                <w:b/>
                <w:bCs/>
                <w:color w:val="000000"/>
                <w:kern w:val="0"/>
                <w:sz w:val="24"/>
                <w:lang w:val="en-US" w:eastAsia="zh-CN" w:bidi="ar"/>
              </w:rPr>
              <w:t>43</w:t>
            </w:r>
            <w:r>
              <w:rPr>
                <w:rFonts w:hint="eastAsia" w:ascii="宋体" w:hAnsi="宋体" w:cs="宋体"/>
                <w:b/>
                <w:bCs/>
                <w:color w:val="000000"/>
                <w:kern w:val="0"/>
                <w:sz w:val="24"/>
                <w:lang w:bidi="ar"/>
              </w:rPr>
              <w:t>0*3</w:t>
            </w:r>
            <w:r>
              <w:rPr>
                <w:rFonts w:hint="eastAsia" w:ascii="宋体" w:hAnsi="宋体" w:cs="宋体"/>
                <w:b/>
                <w:bCs/>
                <w:color w:val="000000"/>
                <w:kern w:val="0"/>
                <w:sz w:val="24"/>
                <w:lang w:val="en-US" w:eastAsia="zh-CN" w:bidi="ar"/>
              </w:rPr>
              <w:t>4</w:t>
            </w:r>
            <w:r>
              <w:rPr>
                <w:rFonts w:hint="eastAsia" w:ascii="宋体" w:hAnsi="宋体" w:cs="宋体"/>
                <w:b/>
                <w:bCs/>
                <w:color w:val="000000"/>
                <w:kern w:val="0"/>
                <w:sz w:val="24"/>
                <w:lang w:bidi="ar"/>
              </w:rPr>
              <w:t>0mm</w:t>
            </w:r>
          </w:p>
        </w:tc>
        <w:tc>
          <w:tcPr>
            <w:tcW w:w="705" w:type="dxa"/>
            <w:gridSpan w:val="3"/>
            <w:vAlign w:val="center"/>
          </w:tcPr>
          <w:p>
            <w:pPr>
              <w:widowControl/>
              <w:jc w:val="center"/>
              <w:textAlignment w:val="center"/>
              <w:rPr>
                <w:rFonts w:ascii="宋体" w:hAnsi="宋体" w:cs="宋体"/>
                <w:b/>
                <w:bCs/>
                <w:color w:val="auto"/>
                <w:kern w:val="0"/>
                <w:sz w:val="24"/>
              </w:rPr>
            </w:pPr>
            <w:r>
              <w:rPr>
                <w:rFonts w:hint="eastAsia" w:ascii="宋体" w:hAnsi="宋体" w:cs="宋体"/>
                <w:b/>
                <w:bCs/>
                <w:color w:val="auto"/>
                <w:kern w:val="0"/>
                <w:sz w:val="24"/>
                <w:lang w:bidi="ar"/>
              </w:rPr>
              <w:t>个</w:t>
            </w:r>
          </w:p>
        </w:tc>
        <w:tc>
          <w:tcPr>
            <w:tcW w:w="1530" w:type="dxa"/>
            <w:gridSpan w:val="6"/>
            <w:vAlign w:val="center"/>
          </w:tcPr>
          <w:p>
            <w:pPr>
              <w:widowControl/>
              <w:jc w:val="center"/>
              <w:textAlignment w:val="center"/>
              <w:rPr>
                <w:rFonts w:ascii="宋体" w:hAnsi="宋体" w:cs="宋体"/>
                <w:b/>
                <w:bCs/>
                <w:color w:val="auto"/>
                <w:kern w:val="0"/>
                <w:sz w:val="24"/>
              </w:rPr>
            </w:pPr>
            <w:r>
              <w:rPr>
                <w:rFonts w:hint="eastAsia" w:ascii="宋体" w:hAnsi="宋体" w:cs="宋体"/>
                <w:b/>
                <w:bCs/>
                <w:color w:val="auto"/>
                <w:kern w:val="0"/>
                <w:sz w:val="24"/>
                <w:lang w:bidi="ar"/>
              </w:rPr>
              <w:t>250</w:t>
            </w:r>
          </w:p>
        </w:tc>
        <w:tc>
          <w:tcPr>
            <w:tcW w:w="1694" w:type="dxa"/>
            <w:vAlign w:val="center"/>
          </w:tcPr>
          <w:p>
            <w:pPr>
              <w:widowControl/>
              <w:jc w:val="center"/>
              <w:textAlignment w:val="center"/>
              <w:rPr>
                <w:rFonts w:hint="default" w:ascii="宋体" w:hAnsi="宋体" w:eastAsia="宋体" w:cs="宋体"/>
                <w:b/>
                <w:bCs/>
                <w:color w:val="auto"/>
                <w:kern w:val="0"/>
                <w:sz w:val="24"/>
                <w:lang w:val="en-US" w:eastAsia="zh-CN" w:bidi="ar"/>
              </w:rPr>
            </w:pPr>
            <w:r>
              <w:rPr>
                <w:rFonts w:hint="eastAsia" w:ascii="宋体" w:hAnsi="宋体" w:cs="宋体"/>
                <w:b/>
                <w:bCs/>
                <w:color w:val="auto"/>
                <w:kern w:val="0"/>
                <w:sz w:val="24"/>
                <w:lang w:val="en-US" w:eastAsia="zh-CN" w:bidi="ar"/>
              </w:rPr>
              <w:t>74元</w:t>
            </w:r>
          </w:p>
        </w:tc>
        <w:tc>
          <w:tcPr>
            <w:tcW w:w="1606" w:type="dxa"/>
            <w:vMerge w:val="restart"/>
          </w:tcPr>
          <w:p>
            <w:pPr>
              <w:pStyle w:val="9"/>
              <w:rPr>
                <w:rFonts w:ascii="宋体" w:hAnsi="宋体" w:cs="宋体"/>
                <w:b/>
                <w:bCs/>
                <w:kern w:val="0"/>
                <w:sz w:val="24"/>
              </w:rPr>
            </w:pPr>
          </w:p>
          <w:p>
            <w:r>
              <w:rPr>
                <w:rFonts w:hint="eastAsia" w:ascii="宋体" w:hAnsi="宋体" w:cs="宋体"/>
                <w:color w:val="000000"/>
                <w:kern w:val="0"/>
                <w:sz w:val="24"/>
                <w:bdr w:val="single" w:color="000000" w:sz="4" w:space="0"/>
                <w:shd w:val="clear" w:color="auto" w:fill="FFFFFF"/>
                <w:lang w:bidi="ar"/>
              </w:rPr>
              <w:drawing>
                <wp:anchor distT="0" distB="0" distL="114300" distR="114300" simplePos="0" relativeHeight="251662336" behindDoc="0" locked="0" layoutInCell="1" allowOverlap="1">
                  <wp:simplePos x="0" y="0"/>
                  <wp:positionH relativeFrom="column">
                    <wp:posOffset>117475</wp:posOffset>
                  </wp:positionH>
                  <wp:positionV relativeFrom="paragraph">
                    <wp:posOffset>252730</wp:posOffset>
                  </wp:positionV>
                  <wp:extent cx="672465" cy="773430"/>
                  <wp:effectExtent l="0" t="0" r="13335" b="7620"/>
                  <wp:wrapNone/>
                  <wp:docPr id="11" name="图片_5"/>
                  <wp:cNvGraphicFramePr/>
                  <a:graphic xmlns:a="http://schemas.openxmlformats.org/drawingml/2006/main">
                    <a:graphicData uri="http://schemas.openxmlformats.org/drawingml/2006/picture">
                      <pic:pic xmlns:pic="http://schemas.openxmlformats.org/drawingml/2006/picture">
                        <pic:nvPicPr>
                          <pic:cNvPr id="11" name="图片_5"/>
                          <pic:cNvPicPr/>
                        </pic:nvPicPr>
                        <pic:blipFill>
                          <a:blip r:embed="rId7"/>
                          <a:stretch>
                            <a:fillRect/>
                          </a:stretch>
                        </pic:blipFill>
                        <pic:spPr>
                          <a:xfrm>
                            <a:off x="0" y="0"/>
                            <a:ext cx="672465" cy="77343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1" w:type="dxa"/>
            <w:gridSpan w:val="15"/>
          </w:tcPr>
          <w:p>
            <w:pPr>
              <w:pStyle w:val="9"/>
              <w:tabs>
                <w:tab w:val="left" w:pos="3990"/>
              </w:tabs>
              <w:jc w:val="left"/>
              <w:rPr>
                <w:rFonts w:ascii="宋体" w:hAnsi="宋体" w:cs="宋体"/>
                <w:color w:val="000000"/>
                <w:kern w:val="0"/>
                <w:sz w:val="24"/>
                <w:lang w:bidi="ar"/>
              </w:rPr>
            </w:pPr>
            <w:r>
              <w:rPr>
                <w:rFonts w:hint="eastAsia" w:ascii="宋体" w:hAnsi="宋体" w:cs="宋体"/>
                <w:color w:val="000000"/>
                <w:kern w:val="0"/>
                <w:sz w:val="24"/>
                <w:lang w:bidi="ar"/>
              </w:rPr>
              <w:t xml:space="preserve">材质：聚丙烯（PP）材质                                                                                                                             </w:t>
            </w:r>
            <w:r>
              <w:rPr>
                <w:rFonts w:hint="eastAsia" w:ascii="微软雅黑" w:hAnsi="微软雅黑" w:eastAsia="微软雅黑" w:cs="微软雅黑"/>
                <w:color w:val="000000"/>
                <w:kern w:val="0"/>
                <w:sz w:val="24"/>
                <w:lang w:bidi="ar"/>
              </w:rPr>
              <w:t>①</w:t>
            </w:r>
            <w:r>
              <w:rPr>
                <w:rFonts w:hint="eastAsia" w:ascii="宋体" w:hAnsi="宋体" w:cs="宋体"/>
                <w:color w:val="000000"/>
                <w:kern w:val="0"/>
                <w:sz w:val="24"/>
                <w:lang w:bidi="ar"/>
              </w:rPr>
              <w:t xml:space="preserve">圆润提手设计，提拉更省力；                                                                            </w:t>
            </w:r>
            <w:r>
              <w:rPr>
                <w:rFonts w:hint="eastAsia" w:ascii="微软雅黑" w:hAnsi="微软雅黑" w:eastAsia="微软雅黑" w:cs="微软雅黑"/>
                <w:color w:val="000000"/>
                <w:kern w:val="0"/>
                <w:sz w:val="24"/>
                <w:lang w:bidi="ar"/>
              </w:rPr>
              <w:t>②</w:t>
            </w:r>
            <w:r>
              <w:rPr>
                <w:rFonts w:hint="eastAsia" w:ascii="宋体" w:hAnsi="宋体" w:cs="宋体"/>
                <w:color w:val="000000"/>
                <w:kern w:val="0"/>
                <w:sz w:val="24"/>
                <w:lang w:bidi="ar"/>
              </w:rPr>
              <w:t xml:space="preserve">固定卡扣，提高箱子的密封度；                                                                                        </w:t>
            </w:r>
            <w:r>
              <w:rPr>
                <w:rFonts w:hint="eastAsia" w:ascii="宋体" w:hAnsi="宋体" w:cs="宋体"/>
                <w:color w:val="000000"/>
                <w:kern w:val="0"/>
                <w:sz w:val="24"/>
                <w:lang w:bidi="ar"/>
              </w:rPr>
              <w:br w:type="textWrapping"/>
            </w:r>
            <w:r>
              <w:rPr>
                <w:rFonts w:hint="eastAsia" w:ascii="微软雅黑" w:hAnsi="微软雅黑" w:eastAsia="微软雅黑" w:cs="微软雅黑"/>
                <w:color w:val="000000"/>
                <w:kern w:val="0"/>
                <w:sz w:val="24"/>
                <w:lang w:bidi="ar"/>
              </w:rPr>
              <w:t>③</w:t>
            </w:r>
            <w:r>
              <w:rPr>
                <w:rFonts w:hint="eastAsia" w:ascii="宋体" w:hAnsi="宋体" w:cs="宋体"/>
                <w:color w:val="000000"/>
                <w:kern w:val="0"/>
                <w:sz w:val="24"/>
                <w:lang w:bidi="ar"/>
              </w:rPr>
              <w:t xml:space="preserve">底部加固设计，使箱子更结实；                                                                        </w:t>
            </w:r>
            <w:r>
              <w:rPr>
                <w:rFonts w:hint="eastAsia" w:ascii="微软雅黑" w:hAnsi="微软雅黑" w:eastAsia="微软雅黑" w:cs="微软雅黑"/>
                <w:color w:val="000000"/>
                <w:kern w:val="0"/>
                <w:sz w:val="24"/>
                <w:lang w:bidi="ar"/>
              </w:rPr>
              <w:t>④</w:t>
            </w:r>
            <w:r>
              <w:rPr>
                <w:rFonts w:hint="eastAsia" w:ascii="宋体" w:hAnsi="宋体" w:cs="宋体"/>
                <w:color w:val="000000"/>
                <w:kern w:val="0"/>
                <w:sz w:val="24"/>
                <w:lang w:bidi="ar"/>
              </w:rPr>
              <w:t>顶部圆边加槽，叠加更稳固，移动不掉落，密封盖防尘防虫；</w:t>
            </w:r>
          </w:p>
          <w:p>
            <w:pPr>
              <w:rPr>
                <w:color w:val="auto"/>
                <w:lang w:bidi="ar"/>
              </w:rPr>
            </w:pPr>
            <w:r>
              <w:rPr>
                <w:rFonts w:hint="eastAsia" w:ascii="宋体" w:hAnsi="宋体" w:eastAsia="宋体" w:cs="宋体"/>
                <w:color w:val="000000"/>
                <w:kern w:val="0"/>
                <w:sz w:val="24"/>
                <w:szCs w:val="24"/>
                <w:lang w:val="en-US" w:eastAsia="zh-CN" w:bidi="ar"/>
              </w:rPr>
              <w:t>⑤颜色能按需求供货。</w:t>
            </w:r>
          </w:p>
        </w:tc>
        <w:tc>
          <w:tcPr>
            <w:tcW w:w="1606" w:type="dxa"/>
            <w:vMerge w:val="continue"/>
          </w:tcPr>
          <w:p>
            <w:pPr>
              <w:pStyle w:val="9"/>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582" w:type="dxa"/>
            <w:vAlign w:val="center"/>
          </w:tcPr>
          <w:p>
            <w:pPr>
              <w:widowControl/>
              <w:jc w:val="center"/>
              <w:textAlignment w:val="center"/>
              <w:rPr>
                <w:rFonts w:ascii="宋体" w:hAnsi="宋体" w:cs="宋体"/>
                <w:b/>
                <w:bCs/>
                <w:color w:val="auto"/>
                <w:kern w:val="0"/>
                <w:sz w:val="24"/>
              </w:rPr>
            </w:pPr>
            <w:r>
              <w:rPr>
                <w:rFonts w:hint="eastAsia" w:ascii="宋体" w:hAnsi="宋体" w:cs="宋体"/>
                <w:b/>
                <w:bCs/>
                <w:color w:val="auto"/>
                <w:kern w:val="0"/>
                <w:sz w:val="24"/>
                <w:lang w:bidi="ar"/>
              </w:rPr>
              <w:t>4</w:t>
            </w:r>
          </w:p>
        </w:tc>
        <w:tc>
          <w:tcPr>
            <w:tcW w:w="1235" w:type="dxa"/>
            <w:vAlign w:val="center"/>
          </w:tcPr>
          <w:p>
            <w:pPr>
              <w:widowControl/>
              <w:jc w:val="center"/>
              <w:textAlignment w:val="center"/>
              <w:rPr>
                <w:rFonts w:ascii="宋体" w:hAnsi="宋体" w:cs="宋体"/>
                <w:b/>
                <w:bCs/>
                <w:color w:val="auto"/>
                <w:kern w:val="0"/>
                <w:sz w:val="24"/>
              </w:rPr>
            </w:pPr>
            <w:r>
              <w:rPr>
                <w:rFonts w:hint="eastAsia" w:ascii="宋体" w:hAnsi="宋体" w:cs="宋体"/>
                <w:b/>
                <w:bCs/>
                <w:color w:val="auto"/>
                <w:kern w:val="0"/>
                <w:sz w:val="24"/>
                <w:lang w:bidi="ar"/>
              </w:rPr>
              <w:t>不锈钢分餐台</w:t>
            </w:r>
          </w:p>
        </w:tc>
        <w:tc>
          <w:tcPr>
            <w:tcW w:w="2205" w:type="dxa"/>
            <w:gridSpan w:val="3"/>
            <w:vAlign w:val="center"/>
          </w:tcPr>
          <w:p>
            <w:pPr>
              <w:widowControl/>
              <w:jc w:val="center"/>
              <w:textAlignment w:val="center"/>
              <w:rPr>
                <w:rFonts w:ascii="宋体" w:hAnsi="宋体" w:cs="宋体"/>
                <w:b/>
                <w:bCs/>
                <w:color w:val="auto"/>
                <w:kern w:val="0"/>
                <w:sz w:val="24"/>
              </w:rPr>
            </w:pPr>
            <w:r>
              <w:rPr>
                <w:rFonts w:hint="eastAsia" w:ascii="宋体" w:hAnsi="宋体" w:cs="宋体"/>
                <w:b/>
                <w:bCs/>
                <w:color w:val="auto"/>
                <w:kern w:val="0"/>
                <w:sz w:val="24"/>
                <w:lang w:bidi="ar"/>
              </w:rPr>
              <w:t>2200*1200*850mm</w:t>
            </w:r>
          </w:p>
        </w:tc>
        <w:tc>
          <w:tcPr>
            <w:tcW w:w="705" w:type="dxa"/>
            <w:gridSpan w:val="3"/>
            <w:vAlign w:val="center"/>
          </w:tcPr>
          <w:p>
            <w:pPr>
              <w:widowControl/>
              <w:jc w:val="center"/>
              <w:textAlignment w:val="center"/>
              <w:rPr>
                <w:rFonts w:ascii="宋体" w:hAnsi="宋体" w:cs="宋体"/>
                <w:b/>
                <w:bCs/>
                <w:color w:val="auto"/>
                <w:kern w:val="0"/>
                <w:sz w:val="24"/>
              </w:rPr>
            </w:pPr>
            <w:r>
              <w:rPr>
                <w:rFonts w:hint="eastAsia" w:ascii="宋体" w:hAnsi="宋体" w:cs="宋体"/>
                <w:b/>
                <w:bCs/>
                <w:color w:val="auto"/>
                <w:kern w:val="0"/>
                <w:sz w:val="24"/>
                <w:lang w:bidi="ar"/>
              </w:rPr>
              <w:t>台</w:t>
            </w:r>
          </w:p>
        </w:tc>
        <w:tc>
          <w:tcPr>
            <w:tcW w:w="1170" w:type="dxa"/>
            <w:gridSpan w:val="3"/>
            <w:vAlign w:val="center"/>
          </w:tcPr>
          <w:p>
            <w:pPr>
              <w:widowControl/>
              <w:jc w:val="center"/>
              <w:textAlignment w:val="center"/>
              <w:rPr>
                <w:rFonts w:ascii="宋体" w:hAnsi="宋体" w:cs="宋体"/>
                <w:b/>
                <w:bCs/>
                <w:color w:val="auto"/>
                <w:kern w:val="0"/>
                <w:sz w:val="24"/>
              </w:rPr>
            </w:pPr>
            <w:r>
              <w:rPr>
                <w:rFonts w:hint="eastAsia" w:ascii="宋体" w:hAnsi="宋体" w:cs="宋体"/>
                <w:b/>
                <w:bCs/>
                <w:color w:val="auto"/>
                <w:kern w:val="0"/>
                <w:sz w:val="24"/>
              </w:rPr>
              <w:t>3</w:t>
            </w:r>
          </w:p>
        </w:tc>
        <w:tc>
          <w:tcPr>
            <w:tcW w:w="2054" w:type="dxa"/>
            <w:gridSpan w:val="4"/>
            <w:vAlign w:val="center"/>
          </w:tcPr>
          <w:p>
            <w:pPr>
              <w:widowControl/>
              <w:jc w:val="center"/>
              <w:textAlignment w:val="center"/>
              <w:rPr>
                <w:rFonts w:hint="default" w:ascii="宋体" w:hAnsi="宋体" w:eastAsia="宋体" w:cs="宋体"/>
                <w:b/>
                <w:bCs/>
                <w:color w:val="auto"/>
                <w:kern w:val="0"/>
                <w:sz w:val="24"/>
                <w:lang w:val="en-US" w:eastAsia="zh-CN"/>
              </w:rPr>
            </w:pPr>
            <w:r>
              <w:rPr>
                <w:rFonts w:hint="eastAsia" w:ascii="宋体" w:hAnsi="宋体" w:cs="宋体"/>
                <w:b/>
                <w:bCs/>
                <w:color w:val="auto"/>
                <w:kern w:val="0"/>
                <w:sz w:val="24"/>
                <w:lang w:val="en-US" w:eastAsia="zh-CN"/>
              </w:rPr>
              <w:t>5000</w:t>
            </w:r>
            <w:r>
              <w:rPr>
                <w:rFonts w:hint="eastAsia" w:ascii="宋体" w:hAnsi="宋体" w:cs="宋体"/>
                <w:b/>
                <w:bCs/>
                <w:color w:val="auto"/>
                <w:kern w:val="0"/>
                <w:sz w:val="24"/>
                <w:lang w:val="en-US" w:eastAsia="zh-CN" w:bidi="ar"/>
              </w:rPr>
              <w:t>元</w:t>
            </w:r>
          </w:p>
        </w:tc>
        <w:tc>
          <w:tcPr>
            <w:tcW w:w="1606" w:type="dxa"/>
            <w:vMerge w:val="restart"/>
          </w:tcPr>
          <w:p>
            <w:pPr>
              <w:pStyle w:val="9"/>
              <w:rPr>
                <w:rFonts w:ascii="宋体" w:hAnsi="宋体" w:cs="宋体"/>
                <w:b/>
                <w:bCs/>
                <w:kern w:val="0"/>
                <w:sz w:val="24"/>
              </w:rPr>
            </w:pPr>
          </w:p>
          <w:p>
            <w:pPr>
              <w:rPr>
                <w:rFonts w:ascii="宋体" w:hAnsi="宋体" w:cs="宋体"/>
                <w:b/>
                <w:bCs/>
                <w:kern w:val="0"/>
                <w:sz w:val="24"/>
              </w:rPr>
            </w:pPr>
          </w:p>
          <w:p>
            <w:pPr>
              <w:pStyle w:val="9"/>
            </w:pPr>
            <w:r>
              <w:rPr>
                <w:rFonts w:hint="eastAsia" w:ascii="宋体" w:hAnsi="宋体" w:cs="宋体"/>
                <w:color w:val="000000"/>
                <w:kern w:val="0"/>
                <w:sz w:val="24"/>
                <w:bdr w:val="single" w:color="000000" w:sz="4" w:space="0"/>
                <w:lang w:bidi="ar"/>
              </w:rPr>
              <w:drawing>
                <wp:anchor distT="0" distB="0" distL="114300" distR="114300" simplePos="0" relativeHeight="251660288" behindDoc="0" locked="0" layoutInCell="1" allowOverlap="1">
                  <wp:simplePos x="0" y="0"/>
                  <wp:positionH relativeFrom="column">
                    <wp:posOffset>42545</wp:posOffset>
                  </wp:positionH>
                  <wp:positionV relativeFrom="paragraph">
                    <wp:posOffset>170180</wp:posOffset>
                  </wp:positionV>
                  <wp:extent cx="795020" cy="680085"/>
                  <wp:effectExtent l="0" t="0" r="5080" b="5715"/>
                  <wp:wrapNone/>
                  <wp:docPr id="12" name="Picture_800"/>
                  <wp:cNvGraphicFramePr/>
                  <a:graphic xmlns:a="http://schemas.openxmlformats.org/drawingml/2006/main">
                    <a:graphicData uri="http://schemas.openxmlformats.org/drawingml/2006/picture">
                      <pic:pic xmlns:pic="http://schemas.openxmlformats.org/drawingml/2006/picture">
                        <pic:nvPicPr>
                          <pic:cNvPr id="12" name="Picture_800"/>
                          <pic:cNvPicPr/>
                        </pic:nvPicPr>
                        <pic:blipFill>
                          <a:blip r:embed="rId8"/>
                          <a:stretch>
                            <a:fillRect/>
                          </a:stretch>
                        </pic:blipFill>
                        <pic:spPr>
                          <a:xfrm>
                            <a:off x="0" y="0"/>
                            <a:ext cx="795020" cy="68008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1" w:type="dxa"/>
            <w:gridSpan w:val="15"/>
          </w:tcPr>
          <w:p>
            <w:pPr>
              <w:pStyle w:val="9"/>
              <w:jc w:val="left"/>
              <w:rPr>
                <w:rFonts w:ascii="宋体" w:hAnsi="宋体" w:cs="宋体"/>
                <w:b/>
                <w:bCs/>
                <w:color w:val="auto"/>
                <w:kern w:val="0"/>
                <w:sz w:val="24"/>
              </w:rPr>
            </w:pPr>
            <w:r>
              <w:rPr>
                <w:rFonts w:hint="eastAsia" w:ascii="宋体" w:hAnsi="宋体" w:cs="宋体"/>
                <w:color w:val="000000"/>
                <w:kern w:val="0"/>
                <w:sz w:val="24"/>
                <w:lang w:bidi="ar"/>
              </w:rPr>
              <w:t xml:space="preserve">材质说明：采用304不锈钢磨砂板；                                                                                                                                </w:t>
            </w:r>
            <w:r>
              <w:rPr>
                <w:rFonts w:hint="eastAsia" w:ascii="微软雅黑" w:hAnsi="微软雅黑" w:eastAsia="微软雅黑" w:cs="微软雅黑"/>
                <w:color w:val="000000"/>
                <w:kern w:val="0"/>
                <w:sz w:val="24"/>
                <w:lang w:bidi="ar"/>
              </w:rPr>
              <w:t>①</w:t>
            </w:r>
            <w:r>
              <w:rPr>
                <w:rFonts w:hint="eastAsia" w:ascii="宋体" w:hAnsi="宋体" w:cs="宋体"/>
                <w:color w:val="000000"/>
                <w:kern w:val="0"/>
                <w:sz w:val="24"/>
                <w:lang w:bidi="ar"/>
              </w:rPr>
              <w:t xml:space="preserve">δ1.2mm不锈钢面板、底夹15mm高密度板；                                                            </w:t>
            </w:r>
            <w:r>
              <w:rPr>
                <w:rFonts w:hint="eastAsia" w:ascii="微软雅黑" w:hAnsi="微软雅黑" w:eastAsia="微软雅黑" w:cs="微软雅黑"/>
                <w:color w:val="000000"/>
                <w:kern w:val="0"/>
                <w:sz w:val="24"/>
                <w:lang w:bidi="ar"/>
              </w:rPr>
              <w:t>②</w:t>
            </w:r>
            <w:r>
              <w:rPr>
                <w:rFonts w:hint="eastAsia" w:ascii="宋体" w:hAnsi="宋体" w:cs="宋体"/>
                <w:color w:val="000000"/>
                <w:kern w:val="0"/>
                <w:sz w:val="24"/>
                <w:lang w:bidi="ar"/>
              </w:rPr>
              <w:t xml:space="preserve">中层、底层层板δ1.0mm不锈钢板；                                                                                                   </w:t>
            </w:r>
            <w:r>
              <w:rPr>
                <w:rFonts w:hint="eastAsia" w:ascii="宋体" w:hAnsi="宋体" w:cs="宋体"/>
                <w:color w:val="000000"/>
                <w:kern w:val="0"/>
                <w:sz w:val="24"/>
                <w:lang w:bidi="ar"/>
              </w:rPr>
              <w:br w:type="textWrapping"/>
            </w:r>
            <w:r>
              <w:rPr>
                <w:rFonts w:hint="eastAsia" w:ascii="微软雅黑" w:hAnsi="微软雅黑" w:eastAsia="微软雅黑" w:cs="微软雅黑"/>
                <w:color w:val="000000"/>
                <w:kern w:val="0"/>
                <w:sz w:val="24"/>
                <w:lang w:bidi="ar"/>
              </w:rPr>
              <w:t>③</w:t>
            </w:r>
            <w:r>
              <w:rPr>
                <w:rFonts w:hint="eastAsia" w:ascii="宋体" w:hAnsi="宋体" w:cs="宋体"/>
                <w:color w:val="000000"/>
                <w:kern w:val="0"/>
                <w:sz w:val="24"/>
                <w:lang w:bidi="ar"/>
              </w:rPr>
              <w:t>台通脚δ1.0mm不锈钢圆管ф38mm及包钢调节脚组成；</w:t>
            </w:r>
            <w:r>
              <w:rPr>
                <w:rFonts w:hint="eastAsia" w:ascii="宋体" w:hAnsi="宋体" w:cs="宋体"/>
                <w:color w:val="000000"/>
                <w:kern w:val="0"/>
                <w:sz w:val="24"/>
                <w:lang w:bidi="ar"/>
              </w:rPr>
              <w:br w:type="textWrapping"/>
            </w:r>
            <w:r>
              <w:rPr>
                <w:rFonts w:hint="eastAsia" w:ascii="微软雅黑" w:hAnsi="微软雅黑" w:eastAsia="微软雅黑" w:cs="微软雅黑"/>
                <w:color w:val="000000"/>
                <w:kern w:val="0"/>
                <w:sz w:val="24"/>
                <w:lang w:bidi="ar"/>
              </w:rPr>
              <w:t>④</w:t>
            </w:r>
            <w:r>
              <w:rPr>
                <w:rFonts w:hint="eastAsia" w:ascii="宋体" w:hAnsi="宋体" w:cs="宋体"/>
                <w:color w:val="000000"/>
                <w:kern w:val="0"/>
                <w:sz w:val="24"/>
                <w:lang w:bidi="ar"/>
              </w:rPr>
              <w:t>分餐台顶层须有2个φ</w:t>
            </w:r>
            <w:r>
              <w:rPr>
                <w:rFonts w:hint="eastAsia" w:ascii="宋体" w:hAnsi="宋体" w:cs="宋体"/>
                <w:color w:val="000000"/>
                <w:kern w:val="0"/>
                <w:sz w:val="24"/>
                <w:lang w:val="en-US" w:eastAsia="zh-CN" w:bidi="ar"/>
              </w:rPr>
              <w:t>73</w:t>
            </w:r>
            <w:r>
              <w:rPr>
                <w:rFonts w:hint="eastAsia" w:ascii="宋体" w:hAnsi="宋体" w:cs="宋体"/>
                <w:color w:val="000000"/>
                <w:kern w:val="0"/>
                <w:sz w:val="24"/>
                <w:lang w:bidi="ar"/>
              </w:rPr>
              <w:t>0mm凹槽，可放配套不锈钢广口盆，2个凹槽间隔400mm，四周须垫高20mm，防止物品掉落；</w:t>
            </w:r>
            <w:r>
              <w:rPr>
                <w:rFonts w:hint="eastAsia" w:ascii="宋体" w:hAnsi="宋体" w:cs="宋体"/>
                <w:color w:val="000000"/>
                <w:kern w:val="0"/>
                <w:sz w:val="24"/>
                <w:lang w:bidi="ar"/>
              </w:rPr>
              <w:br w:type="textWrapping"/>
            </w:r>
            <w:r>
              <w:rPr>
                <w:rFonts w:hint="eastAsia" w:ascii="微软雅黑" w:hAnsi="微软雅黑" w:eastAsia="微软雅黑" w:cs="微软雅黑"/>
                <w:color w:val="000000"/>
                <w:kern w:val="0"/>
                <w:sz w:val="24"/>
                <w:lang w:bidi="ar"/>
              </w:rPr>
              <w:t>⑤</w:t>
            </w:r>
            <w:r>
              <w:rPr>
                <w:rFonts w:hint="eastAsia" w:ascii="宋体" w:hAnsi="宋体" w:cs="宋体"/>
                <w:color w:val="000000"/>
                <w:kern w:val="0"/>
                <w:sz w:val="24"/>
                <w:lang w:bidi="ar"/>
              </w:rPr>
              <w:t>长度一端须设餐盒滑台，滑台宽度120mm，方便餐盒分餐放置。</w:t>
            </w:r>
          </w:p>
        </w:tc>
        <w:tc>
          <w:tcPr>
            <w:tcW w:w="1606" w:type="dxa"/>
            <w:vMerge w:val="continue"/>
          </w:tcPr>
          <w:p>
            <w:pPr>
              <w:pStyle w:val="9"/>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582" w:type="dxa"/>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lang w:bidi="ar"/>
              </w:rPr>
              <w:t>5</w:t>
            </w:r>
          </w:p>
        </w:tc>
        <w:tc>
          <w:tcPr>
            <w:tcW w:w="1235" w:type="dxa"/>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lang w:bidi="ar"/>
              </w:rPr>
              <w:t>不锈钢广口盆</w:t>
            </w:r>
          </w:p>
        </w:tc>
        <w:tc>
          <w:tcPr>
            <w:tcW w:w="2205" w:type="dxa"/>
            <w:gridSpan w:val="3"/>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lang w:bidi="ar"/>
              </w:rPr>
              <w:t>¢80</w:t>
            </w:r>
          </w:p>
        </w:tc>
        <w:tc>
          <w:tcPr>
            <w:tcW w:w="705" w:type="dxa"/>
            <w:gridSpan w:val="3"/>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lang w:bidi="ar"/>
              </w:rPr>
              <w:t>个</w:t>
            </w:r>
          </w:p>
        </w:tc>
        <w:tc>
          <w:tcPr>
            <w:tcW w:w="1170" w:type="dxa"/>
            <w:gridSpan w:val="3"/>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24"/>
                <w:lang w:bidi="ar"/>
              </w:rPr>
              <w:t>20</w:t>
            </w:r>
          </w:p>
        </w:tc>
        <w:tc>
          <w:tcPr>
            <w:tcW w:w="2054" w:type="dxa"/>
            <w:gridSpan w:val="4"/>
            <w:vAlign w:val="center"/>
          </w:tcPr>
          <w:p>
            <w:pPr>
              <w:widowControl/>
              <w:jc w:val="center"/>
              <w:textAlignment w:val="center"/>
              <w:rPr>
                <w:rFonts w:hint="default" w:ascii="宋体" w:hAnsi="宋体" w:eastAsia="宋体" w:cs="宋体"/>
                <w:b/>
                <w:bCs/>
                <w:color w:val="auto"/>
                <w:kern w:val="0"/>
                <w:sz w:val="24"/>
                <w:lang w:val="en-US" w:eastAsia="zh-CN" w:bidi="ar"/>
              </w:rPr>
            </w:pPr>
            <w:r>
              <w:rPr>
                <w:rFonts w:hint="eastAsia" w:ascii="宋体" w:hAnsi="宋体" w:cs="宋体"/>
                <w:b/>
                <w:bCs/>
                <w:color w:val="auto"/>
                <w:kern w:val="0"/>
                <w:sz w:val="24"/>
                <w:lang w:val="en-US" w:eastAsia="zh-CN" w:bidi="ar"/>
              </w:rPr>
              <w:t>250元</w:t>
            </w:r>
          </w:p>
        </w:tc>
        <w:tc>
          <w:tcPr>
            <w:tcW w:w="1606" w:type="dxa"/>
            <w:vMerge w:val="restart"/>
          </w:tcPr>
          <w:p>
            <w:pPr>
              <w:pStyle w:val="9"/>
              <w:rPr>
                <w:rFonts w:ascii="宋体" w:hAnsi="宋体" w:cs="宋体"/>
                <w:b/>
                <w:bCs/>
                <w:kern w:val="0"/>
                <w:sz w:val="24"/>
              </w:rPr>
            </w:pPr>
            <w:r>
              <w:rPr>
                <w:rFonts w:hint="eastAsia" w:ascii="宋体" w:hAnsi="宋体" w:cs="宋体"/>
                <w:color w:val="000000"/>
                <w:kern w:val="0"/>
                <w:sz w:val="24"/>
                <w:bdr w:val="single" w:color="000000" w:sz="4" w:space="0"/>
                <w:shd w:val="clear" w:color="auto" w:fill="FFFFFF"/>
                <w:lang w:bidi="ar"/>
              </w:rPr>
              <w:drawing>
                <wp:anchor distT="0" distB="0" distL="114300" distR="114300" simplePos="0" relativeHeight="251661312" behindDoc="0" locked="0" layoutInCell="1" allowOverlap="1">
                  <wp:simplePos x="0" y="0"/>
                  <wp:positionH relativeFrom="column">
                    <wp:posOffset>67310</wp:posOffset>
                  </wp:positionH>
                  <wp:positionV relativeFrom="paragraph">
                    <wp:posOffset>744220</wp:posOffset>
                  </wp:positionV>
                  <wp:extent cx="755015" cy="561340"/>
                  <wp:effectExtent l="0" t="0" r="6985" b="10160"/>
                  <wp:wrapNone/>
                  <wp:docPr id="13" name="图片_6"/>
                  <wp:cNvGraphicFramePr/>
                  <a:graphic xmlns:a="http://schemas.openxmlformats.org/drawingml/2006/main">
                    <a:graphicData uri="http://schemas.openxmlformats.org/drawingml/2006/picture">
                      <pic:pic xmlns:pic="http://schemas.openxmlformats.org/drawingml/2006/picture">
                        <pic:nvPicPr>
                          <pic:cNvPr id="13" name="图片_6"/>
                          <pic:cNvPicPr/>
                        </pic:nvPicPr>
                        <pic:blipFill>
                          <a:blip r:embed="rId9"/>
                          <a:stretch>
                            <a:fillRect/>
                          </a:stretch>
                        </pic:blipFill>
                        <pic:spPr>
                          <a:xfrm>
                            <a:off x="0" y="0"/>
                            <a:ext cx="755015" cy="56134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1" w:type="dxa"/>
            <w:gridSpan w:val="15"/>
          </w:tcPr>
          <w:p>
            <w:pPr>
              <w:pStyle w:val="8"/>
              <w:rPr>
                <w:rStyle w:val="40"/>
                <w:rFonts w:hint="default"/>
                <w:sz w:val="24"/>
                <w:szCs w:val="24"/>
                <w:lang w:bidi="ar"/>
              </w:rPr>
            </w:pPr>
            <w:r>
              <w:rPr>
                <w:rStyle w:val="40"/>
                <w:rFonts w:hint="default"/>
                <w:sz w:val="24"/>
                <w:szCs w:val="24"/>
                <w:lang w:bidi="ar"/>
              </w:rPr>
              <w:t>材质说明：采用304</w:t>
            </w:r>
            <w:r>
              <w:rPr>
                <w:rStyle w:val="40"/>
                <w:rFonts w:hint="eastAsia"/>
                <w:sz w:val="24"/>
                <w:szCs w:val="24"/>
                <w:lang w:eastAsia="zh-CN" w:bidi="ar"/>
              </w:rPr>
              <w:t>食品级</w:t>
            </w:r>
            <w:r>
              <w:rPr>
                <w:rStyle w:val="40"/>
                <w:rFonts w:hint="default"/>
                <w:sz w:val="24"/>
                <w:szCs w:val="24"/>
                <w:lang w:bidi="ar"/>
              </w:rPr>
              <w:t>不锈钢</w:t>
            </w:r>
            <w:r>
              <w:rPr>
                <w:rStyle w:val="40"/>
                <w:rFonts w:hint="eastAsia"/>
                <w:sz w:val="24"/>
                <w:szCs w:val="24"/>
                <w:lang w:eastAsia="zh-CN" w:bidi="ar"/>
              </w:rPr>
              <w:t>材料</w:t>
            </w:r>
            <w:r>
              <w:rPr>
                <w:rStyle w:val="40"/>
                <w:rFonts w:hint="default"/>
                <w:sz w:val="24"/>
                <w:szCs w:val="24"/>
                <w:lang w:bidi="ar"/>
              </w:rPr>
              <w:t>；                                                                                                                                ①厚度：实厚1.0mm；                                                                                  ②</w:t>
            </w:r>
            <w:r>
              <w:rPr>
                <w:rStyle w:val="40"/>
                <w:rFonts w:hint="eastAsia"/>
                <w:sz w:val="24"/>
                <w:szCs w:val="24"/>
                <w:lang w:eastAsia="zh-CN" w:bidi="ar"/>
              </w:rPr>
              <w:t>外径：</w:t>
            </w:r>
            <w:r>
              <w:rPr>
                <w:rStyle w:val="40"/>
                <w:rFonts w:hint="eastAsia"/>
                <w:sz w:val="24"/>
                <w:szCs w:val="24"/>
                <w:lang w:val="en-US" w:eastAsia="zh-CN" w:bidi="ar"/>
              </w:rPr>
              <w:t>80cm，内径：72cm，边宽：7cm，</w:t>
            </w:r>
            <w:r>
              <w:rPr>
                <w:rStyle w:val="40"/>
                <w:rFonts w:hint="default"/>
                <w:sz w:val="24"/>
                <w:szCs w:val="24"/>
                <w:lang w:bidi="ar"/>
              </w:rPr>
              <w:t>高度：23CM</w:t>
            </w:r>
            <w:r>
              <w:rPr>
                <w:rStyle w:val="40"/>
                <w:rFonts w:hint="eastAsia"/>
                <w:sz w:val="24"/>
                <w:szCs w:val="24"/>
                <w:lang w:eastAsia="zh-CN" w:bidi="ar"/>
              </w:rPr>
              <w:t>，重量：</w:t>
            </w:r>
            <w:r>
              <w:rPr>
                <w:rStyle w:val="40"/>
                <w:rFonts w:hint="eastAsia"/>
                <w:sz w:val="24"/>
                <w:szCs w:val="24"/>
                <w:lang w:val="en-US" w:eastAsia="zh-CN" w:bidi="ar"/>
              </w:rPr>
              <w:t>3540；</w:t>
            </w:r>
            <w:r>
              <w:rPr>
                <w:rStyle w:val="40"/>
                <w:rFonts w:hint="default"/>
                <w:sz w:val="24"/>
                <w:szCs w:val="24"/>
                <w:lang w:bidi="ar"/>
              </w:rPr>
              <w:t xml:space="preserve">                                                                                             </w:t>
            </w:r>
            <w:r>
              <w:rPr>
                <w:rStyle w:val="40"/>
                <w:rFonts w:hint="default"/>
                <w:sz w:val="24"/>
                <w:szCs w:val="24"/>
                <w:lang w:bidi="ar"/>
              </w:rPr>
              <w:br w:type="textWrapping"/>
            </w:r>
            <w:r>
              <w:rPr>
                <w:rStyle w:val="40"/>
                <w:rFonts w:hint="default"/>
                <w:sz w:val="24"/>
                <w:szCs w:val="24"/>
                <w:lang w:bidi="ar"/>
              </w:rPr>
              <w:t>③圆滑加厚卷边</w:t>
            </w:r>
            <w:r>
              <w:rPr>
                <w:rStyle w:val="40"/>
                <w:rFonts w:hint="eastAsia"/>
                <w:sz w:val="24"/>
                <w:szCs w:val="24"/>
                <w:lang w:eastAsia="zh-CN" w:bidi="ar"/>
              </w:rPr>
              <w:t>；</w:t>
            </w:r>
          </w:p>
          <w:p>
            <w:pPr>
              <w:pStyle w:val="8"/>
              <w:rPr>
                <w:rFonts w:ascii="宋体" w:hAnsi="宋体" w:cs="宋体"/>
                <w:b/>
                <w:bCs/>
                <w:color w:val="auto"/>
                <w:kern w:val="0"/>
                <w:sz w:val="24"/>
              </w:rPr>
            </w:pPr>
            <w:r>
              <w:rPr>
                <w:rStyle w:val="40"/>
                <w:rFonts w:hint="default"/>
                <w:sz w:val="24"/>
                <w:szCs w:val="24"/>
                <w:lang w:bidi="ar"/>
              </w:rPr>
              <w:t>④产品依据 GB/T 4806.9-201</w:t>
            </w:r>
            <w:r>
              <w:rPr>
                <w:rStyle w:val="41"/>
                <w:rFonts w:hint="default"/>
                <w:color w:val="auto"/>
                <w:sz w:val="24"/>
                <w:szCs w:val="24"/>
                <w:lang w:bidi="ar"/>
              </w:rPr>
              <w:t>6标准取得食品接触产品</w:t>
            </w:r>
            <w:r>
              <w:rPr>
                <w:rStyle w:val="41"/>
                <w:rFonts w:hint="eastAsia"/>
                <w:color w:val="auto"/>
                <w:sz w:val="24"/>
                <w:szCs w:val="24"/>
                <w:lang w:eastAsia="zh-CN" w:bidi="ar"/>
              </w:rPr>
              <w:t>卫生</w:t>
            </w:r>
            <w:r>
              <w:rPr>
                <w:rStyle w:val="41"/>
                <w:rFonts w:hint="default"/>
                <w:color w:val="auto"/>
                <w:sz w:val="24"/>
                <w:szCs w:val="24"/>
                <w:lang w:bidi="ar"/>
              </w:rPr>
              <w:t>认证证书，须提供认证证书复印件及及全国认证认可信息公共服务平台（http://cx.cnca.cn）查询截图佐</w:t>
            </w:r>
            <w:r>
              <w:rPr>
                <w:rStyle w:val="40"/>
                <w:rFonts w:hint="default"/>
                <w:sz w:val="24"/>
                <w:szCs w:val="24"/>
                <w:lang w:bidi="ar"/>
              </w:rPr>
              <w:t>证，</w:t>
            </w:r>
            <w:r>
              <w:rPr>
                <w:rStyle w:val="40"/>
                <w:rFonts w:hint="eastAsia"/>
                <w:sz w:val="24"/>
                <w:szCs w:val="24"/>
                <w:lang w:eastAsia="zh-CN" w:bidi="ar"/>
              </w:rPr>
              <w:t>否则视为技术商务不合格，报名审核将不通过。</w:t>
            </w:r>
          </w:p>
        </w:tc>
        <w:tc>
          <w:tcPr>
            <w:tcW w:w="1606" w:type="dxa"/>
            <w:vMerge w:val="continue"/>
          </w:tcPr>
          <w:p>
            <w:pPr>
              <w:pStyle w:val="9"/>
              <w:rPr>
                <w:rFonts w:ascii="宋体" w:hAns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57" w:type="dxa"/>
            <w:gridSpan w:val="16"/>
          </w:tcPr>
          <w:p>
            <w:pPr>
              <w:spacing w:line="360" w:lineRule="auto"/>
              <w:jc w:val="left"/>
              <w:rPr>
                <w:rStyle w:val="22"/>
                <w:rFonts w:hint="eastAsia" w:ascii="宋体" w:hAnsi="宋体" w:cs="宋体"/>
                <w:b/>
                <w:bCs/>
                <w:sz w:val="24"/>
              </w:rPr>
            </w:pPr>
            <w:r>
              <w:rPr>
                <w:rFonts w:hint="eastAsia" w:ascii="宋体" w:hAnsi="宋体" w:cs="宋体"/>
                <w:b/>
                <w:bCs/>
                <w:spacing w:val="11"/>
                <w:sz w:val="24"/>
              </w:rPr>
              <w:t>①</w:t>
            </w:r>
            <w:r>
              <w:rPr>
                <w:rStyle w:val="22"/>
                <w:rFonts w:hint="eastAsia" w:ascii="宋体" w:hAnsi="宋体" w:cs="宋体"/>
                <w:b/>
                <w:bCs/>
                <w:sz w:val="24"/>
              </w:rPr>
              <w:t>以上产品尺寸、规格或重量数值为固定数值（指未标注范围或偏差值的）均允许误差±</w:t>
            </w:r>
            <w:r>
              <w:rPr>
                <w:rStyle w:val="22"/>
                <w:rFonts w:hint="eastAsia" w:ascii="宋体" w:hAnsi="宋体" w:cs="宋体"/>
                <w:b/>
                <w:bCs/>
                <w:sz w:val="24"/>
                <w:lang w:val="en-US"/>
              </w:rPr>
              <w:t>2</w:t>
            </w:r>
            <w:r>
              <w:rPr>
                <w:rStyle w:val="22"/>
                <w:rFonts w:hint="eastAsia" w:ascii="宋体" w:hAnsi="宋体" w:cs="宋体"/>
                <w:b/>
                <w:bCs/>
                <w:sz w:val="24"/>
              </w:rPr>
              <w:t>%且偏差范围应符合相关国家、行业标准（有不一致的，以国家、行业标准为准）。</w:t>
            </w:r>
          </w:p>
          <w:p>
            <w:pPr>
              <w:spacing w:line="360" w:lineRule="auto"/>
              <w:jc w:val="left"/>
              <w:rPr>
                <w:rStyle w:val="22"/>
                <w:rFonts w:hint="eastAsia" w:ascii="宋体" w:hAnsi="宋体" w:cs="宋体"/>
                <w:b/>
                <w:bCs/>
                <w:sz w:val="24"/>
              </w:rPr>
            </w:pPr>
            <w:r>
              <w:rPr>
                <w:rStyle w:val="22"/>
                <w:rFonts w:hint="default" w:ascii="宋体" w:hAnsi="宋体" w:cs="宋体"/>
                <w:b/>
                <w:bCs/>
                <w:sz w:val="24"/>
              </w:rPr>
              <w:t>②以上图片仅供参考，以实物为准</w:t>
            </w:r>
            <w:r>
              <w:rPr>
                <w:rStyle w:val="22"/>
                <w:rFonts w:hint="eastAsia" w:ascii="宋体" w:hAnsi="宋体" w:cs="宋体"/>
                <w:b/>
                <w:bCs/>
                <w:sz w:val="24"/>
              </w:rPr>
              <w:t>。</w:t>
            </w:r>
          </w:p>
          <w:p>
            <w:pPr>
              <w:spacing w:line="360" w:lineRule="auto"/>
              <w:jc w:val="left"/>
              <w:rPr>
                <w:rStyle w:val="22"/>
                <w:rFonts w:hint="eastAsia" w:ascii="宋体" w:hAnsi="宋体" w:cs="宋体"/>
                <w:b/>
                <w:bCs/>
                <w:sz w:val="24"/>
              </w:rPr>
            </w:pPr>
            <w:r>
              <w:rPr>
                <w:rStyle w:val="40"/>
                <w:rFonts w:hint="default" w:ascii="微软雅黑" w:hAnsi="微软雅黑" w:eastAsia="微软雅黑" w:cs="微软雅黑"/>
                <w:sz w:val="24"/>
                <w:szCs w:val="24"/>
                <w:lang w:bidi="ar"/>
              </w:rPr>
              <w:t>③</w:t>
            </w:r>
            <w:r>
              <w:rPr>
                <w:rFonts w:hint="eastAsia" w:ascii="宋体" w:hAnsi="宋体" w:eastAsia="宋体" w:cs="宋体"/>
                <w:b/>
                <w:bCs/>
                <w:spacing w:val="11"/>
                <w:sz w:val="24"/>
                <w:szCs w:val="24"/>
                <w:highlight w:val="none"/>
              </w:rPr>
              <w:t>以上</w:t>
            </w:r>
            <w:r>
              <w:rPr>
                <w:rFonts w:hint="eastAsia" w:ascii="宋体" w:hAnsi="宋体" w:eastAsia="宋体" w:cs="宋体"/>
                <w:b/>
                <w:bCs/>
                <w:spacing w:val="11"/>
                <w:sz w:val="24"/>
                <w:szCs w:val="24"/>
                <w:highlight w:val="none"/>
                <w:lang w:eastAsia="zh-CN"/>
              </w:rPr>
              <w:t>所有</w:t>
            </w:r>
            <w:r>
              <w:rPr>
                <w:rFonts w:hint="eastAsia" w:ascii="宋体" w:hAnsi="宋体" w:eastAsia="宋体" w:cs="宋体"/>
                <w:b/>
                <w:bCs/>
                <w:spacing w:val="11"/>
                <w:sz w:val="24"/>
                <w:szCs w:val="24"/>
                <w:highlight w:val="none"/>
              </w:rPr>
              <w:t>产品</w:t>
            </w:r>
            <w:r>
              <w:rPr>
                <w:rFonts w:hint="eastAsia" w:ascii="宋体" w:hAnsi="宋体" w:eastAsia="宋体" w:cs="宋体"/>
                <w:b/>
                <w:bCs/>
                <w:spacing w:val="11"/>
                <w:sz w:val="24"/>
                <w:szCs w:val="24"/>
                <w:highlight w:val="none"/>
                <w:lang w:eastAsia="zh-CN"/>
              </w:rPr>
              <w:t>成交后均需提供</w:t>
            </w:r>
            <w:r>
              <w:rPr>
                <w:rStyle w:val="22"/>
                <w:rFonts w:hint="default" w:ascii="宋体" w:hAnsi="宋体" w:cs="宋体"/>
                <w:b/>
                <w:bCs/>
                <w:sz w:val="24"/>
              </w:rPr>
              <w:t>实物样品或图纸、视频等</w:t>
            </w:r>
            <w:r>
              <w:rPr>
                <w:rStyle w:val="22"/>
                <w:rFonts w:hint="eastAsia" w:ascii="宋体" w:hAnsi="宋体" w:cs="宋体"/>
                <w:b/>
                <w:bCs/>
                <w:sz w:val="24"/>
                <w:lang w:eastAsia="zh-CN"/>
              </w:rPr>
              <w:t>（具体由采购人确定）</w:t>
            </w:r>
            <w:r>
              <w:rPr>
                <w:rStyle w:val="22"/>
                <w:rFonts w:hint="eastAsia" w:ascii="宋体" w:hAnsi="宋体" w:cs="宋体"/>
                <w:b/>
                <w:bCs/>
                <w:sz w:val="24"/>
              </w:rPr>
              <w:t>，</w:t>
            </w:r>
            <w:r>
              <w:rPr>
                <w:rFonts w:hint="eastAsia" w:ascii="宋体" w:hAnsi="宋体" w:cs="宋体"/>
                <w:b/>
                <w:bCs/>
                <w:spacing w:val="11"/>
                <w:sz w:val="24"/>
                <w:szCs w:val="24"/>
                <w:highlight w:val="none"/>
                <w:lang w:eastAsia="zh-CN"/>
              </w:rPr>
              <w:t>经</w:t>
            </w:r>
            <w:r>
              <w:rPr>
                <w:rFonts w:hint="eastAsia" w:ascii="宋体" w:hAnsi="宋体" w:eastAsia="宋体" w:cs="宋体"/>
                <w:b/>
                <w:bCs/>
                <w:spacing w:val="11"/>
                <w:sz w:val="24"/>
                <w:szCs w:val="24"/>
                <w:highlight w:val="none"/>
                <w:lang w:eastAsia="zh-CN"/>
              </w:rPr>
              <w:t>采购人确</w:t>
            </w:r>
            <w:r>
              <w:rPr>
                <w:rFonts w:hint="eastAsia" w:ascii="宋体" w:hAnsi="宋体" w:cs="宋体"/>
                <w:b/>
                <w:bCs/>
                <w:spacing w:val="11"/>
                <w:sz w:val="24"/>
                <w:szCs w:val="24"/>
                <w:highlight w:val="none"/>
                <w:lang w:eastAsia="zh-CN"/>
              </w:rPr>
              <w:t>认后</w:t>
            </w:r>
            <w:r>
              <w:rPr>
                <w:rStyle w:val="22"/>
                <w:rFonts w:hint="default" w:ascii="宋体" w:hAnsi="宋体" w:cs="宋体"/>
                <w:b/>
                <w:bCs/>
                <w:sz w:val="24"/>
              </w:rPr>
              <w:t>方可供货</w:t>
            </w:r>
            <w:r>
              <w:rPr>
                <w:rFonts w:hint="eastAsia" w:ascii="宋体" w:hAnsi="宋体" w:eastAsia="宋体" w:cs="宋体"/>
                <w:b/>
                <w:bCs/>
                <w:spacing w:val="11"/>
                <w:sz w:val="24"/>
                <w:szCs w:val="24"/>
                <w:highlight w:val="none"/>
                <w:lang w:eastAsia="zh-CN"/>
              </w:rPr>
              <w:t>。</w:t>
            </w:r>
          </w:p>
        </w:tc>
      </w:tr>
    </w:tbl>
    <w:p>
      <w:pPr>
        <w:widowControl/>
        <w:spacing w:line="360" w:lineRule="auto"/>
        <w:ind w:firstLine="482" w:firstLineChars="200"/>
        <w:jc w:val="left"/>
        <w:rPr>
          <w:rFonts w:hint="eastAsia" w:ascii="宋体" w:hAnsi="宋体" w:cs="宋体"/>
          <w:b/>
          <w:bCs/>
          <w:sz w:val="24"/>
        </w:rPr>
      </w:pPr>
      <w:r>
        <w:rPr>
          <w:rFonts w:hint="eastAsia" w:ascii="宋体" w:hAnsi="宋体" w:cs="宋体"/>
          <w:b/>
          <w:bCs/>
          <w:sz w:val="24"/>
        </w:rPr>
        <w:t>三、商务要求（下述所有要求均为不允许偏离的实质性要求，若负偏离则按无效</w:t>
      </w:r>
    </w:p>
    <w:p>
      <w:pPr>
        <w:widowControl/>
        <w:spacing w:line="360" w:lineRule="auto"/>
        <w:ind w:firstLine="482" w:firstLineChars="200"/>
        <w:jc w:val="left"/>
        <w:rPr>
          <w:rFonts w:hint="eastAsia" w:ascii="宋体" w:hAnsi="宋体" w:cs="宋体"/>
          <w:b/>
          <w:bCs/>
          <w:sz w:val="24"/>
        </w:rPr>
      </w:pPr>
      <w:r>
        <w:rPr>
          <w:rFonts w:hint="eastAsia" w:ascii="宋体" w:hAnsi="宋体" w:cs="宋体"/>
          <w:b/>
          <w:bCs/>
          <w:sz w:val="24"/>
        </w:rPr>
        <w:t>报价处理。）</w:t>
      </w:r>
    </w:p>
    <w:bookmarkEnd w:id="3"/>
    <w:bookmarkEnd w:id="4"/>
    <w:bookmarkEnd w:id="5"/>
    <w:bookmarkEnd w:id="6"/>
    <w:p>
      <w:pPr>
        <w:widowControl/>
        <w:spacing w:line="360" w:lineRule="auto"/>
        <w:ind w:firstLine="482" w:firstLineChars="200"/>
        <w:jc w:val="left"/>
        <w:rPr>
          <w:rFonts w:hint="eastAsia" w:ascii="宋体" w:hAnsi="宋体" w:cs="宋体"/>
          <w:b/>
          <w:bCs/>
          <w:sz w:val="24"/>
        </w:rPr>
      </w:pPr>
      <w:r>
        <w:rPr>
          <w:rFonts w:hint="eastAsia" w:ascii="宋体" w:hAnsi="宋体" w:cs="宋体"/>
          <w:b/>
          <w:bCs/>
          <w:sz w:val="24"/>
        </w:rPr>
        <w:t>1.交付时间：合同签订后10天内交货。</w:t>
      </w:r>
    </w:p>
    <w:p>
      <w:pPr>
        <w:widowControl/>
        <w:spacing w:line="360" w:lineRule="auto"/>
        <w:ind w:firstLine="482" w:firstLineChars="200"/>
        <w:jc w:val="left"/>
        <w:rPr>
          <w:rFonts w:ascii="宋体" w:hAnsi="宋体" w:cs="宋体"/>
          <w:kern w:val="0"/>
          <w:sz w:val="24"/>
        </w:rPr>
      </w:pPr>
      <w:r>
        <w:rPr>
          <w:rFonts w:hint="eastAsia" w:ascii="宋体" w:hAnsi="宋体" w:cs="宋体"/>
          <w:b/>
          <w:bCs/>
          <w:sz w:val="24"/>
        </w:rPr>
        <w:t>2.交付地点：</w:t>
      </w:r>
      <w:r>
        <w:rPr>
          <w:rFonts w:hint="eastAsia" w:ascii="宋体" w:hAnsi="宋体" w:cs="宋体"/>
          <w:sz w:val="24"/>
        </w:rPr>
        <w:t>采购人指定地点。</w:t>
      </w:r>
      <w:r>
        <w:rPr>
          <w:rFonts w:hint="eastAsia" w:ascii="宋体" w:hAnsi="宋体" w:cs="宋体"/>
          <w:kern w:val="0"/>
          <w:sz w:val="24"/>
        </w:rPr>
        <w:t xml:space="preserve"> </w:t>
      </w:r>
    </w:p>
    <w:p>
      <w:pPr>
        <w:pStyle w:val="15"/>
        <w:spacing w:before="0" w:beforeAutospacing="0" w:after="0" w:afterAutospacing="0" w:line="360" w:lineRule="auto"/>
        <w:ind w:firstLine="482" w:firstLineChars="200"/>
      </w:pPr>
      <w:r>
        <w:rPr>
          <w:rFonts w:hint="eastAsia"/>
          <w:b/>
        </w:rPr>
        <w:t>3.交付条件</w:t>
      </w:r>
      <w:r>
        <w:rPr>
          <w:rFonts w:hint="eastAsia"/>
        </w:rPr>
        <w:t>：</w:t>
      </w:r>
      <w:r>
        <w:rPr>
          <w:rFonts w:hint="eastAsia"/>
          <w:bCs/>
        </w:rPr>
        <w:t>经验收合格。</w:t>
      </w:r>
    </w:p>
    <w:p>
      <w:pPr>
        <w:pStyle w:val="6"/>
        <w:spacing w:line="360" w:lineRule="auto"/>
        <w:ind w:firstLine="482" w:firstLineChars="200"/>
        <w:rPr>
          <w:rFonts w:ascii="宋体" w:hAnsi="宋体" w:cs="宋体"/>
          <w:b/>
          <w:bCs/>
          <w:sz w:val="24"/>
          <w:szCs w:val="24"/>
        </w:rPr>
      </w:pPr>
      <w:r>
        <w:rPr>
          <w:rFonts w:hint="eastAsia" w:ascii="宋体" w:hAnsi="宋体" w:cs="宋体"/>
          <w:b/>
          <w:bCs/>
          <w:sz w:val="24"/>
          <w:szCs w:val="24"/>
        </w:rPr>
        <w:t>4.是否收取履约保证金：</w:t>
      </w:r>
      <w:r>
        <w:rPr>
          <w:rFonts w:hint="eastAsia" w:ascii="宋体" w:hAnsi="宋体" w:cs="宋体"/>
          <w:sz w:val="24"/>
          <w:szCs w:val="24"/>
        </w:rPr>
        <w:t>是。履约保证金百分比：5%。说明：成交供应商在签订合同前，以转账、支票、银行无条件支付保函等非现金方式向采购人缴纳合同总金额5%履约保证金。履约保证金在履约完网上竞价文件、合同约定的全部义务事项且双方无未了事项的前提下，采购人在收到成交供应商提交的合同、相关缴纳单据及书面申请后30日内无息退还。</w:t>
      </w:r>
    </w:p>
    <w:p>
      <w:pPr>
        <w:pStyle w:val="15"/>
        <w:spacing w:before="0" w:beforeAutospacing="0" w:after="0" w:afterAutospacing="0" w:line="360" w:lineRule="auto"/>
        <w:ind w:firstLine="482" w:firstLineChars="200"/>
        <w:rPr>
          <w:b/>
          <w:bCs/>
        </w:rPr>
      </w:pPr>
      <w:r>
        <w:rPr>
          <w:rFonts w:hint="eastAsia"/>
          <w:b/>
          <w:bCs/>
        </w:rPr>
        <w:t>5.付款方式：</w:t>
      </w:r>
      <w:r>
        <w:rPr>
          <w:rFonts w:hint="eastAsia"/>
        </w:rPr>
        <w:t>全部货物交货</w:t>
      </w:r>
      <w:r>
        <w:rPr>
          <w:rStyle w:val="28"/>
          <w:rFonts w:hint="eastAsia"/>
          <w:sz w:val="24"/>
        </w:rPr>
        <w:t>并安装到位</w:t>
      </w:r>
      <w:r>
        <w:rPr>
          <w:rFonts w:hint="eastAsia"/>
        </w:rPr>
        <w:t>且经验收合格后，</w:t>
      </w:r>
      <w:r>
        <w:rPr>
          <w:rFonts w:hint="eastAsia"/>
          <w:bCs/>
        </w:rPr>
        <w:t>成交供应商向</w:t>
      </w:r>
      <w:r>
        <w:rPr>
          <w:rFonts w:hint="eastAsia"/>
          <w:bCs/>
          <w:color w:val="auto"/>
        </w:rPr>
        <w:t>采购人提供合法有效的等额增值税普通发票及相关材料、采购人在收到发票及相关材料后30个工</w:t>
      </w:r>
      <w:r>
        <w:rPr>
          <w:rFonts w:hint="eastAsia"/>
        </w:rPr>
        <w:t>作日内支</w:t>
      </w:r>
      <w:r>
        <w:rPr>
          <w:rFonts w:hint="eastAsia"/>
          <w:bCs/>
        </w:rPr>
        <w:t>付</w:t>
      </w:r>
      <w:r>
        <w:rPr>
          <w:rFonts w:hint="eastAsia"/>
        </w:rPr>
        <w:t>100%合同款。</w:t>
      </w:r>
    </w:p>
    <w:p>
      <w:pPr>
        <w:spacing w:line="460" w:lineRule="exact"/>
        <w:ind w:firstLine="482" w:firstLineChars="200"/>
        <w:rPr>
          <w:rFonts w:ascii="宋体" w:hAnsi="宋体" w:cs="宋体"/>
          <w:b/>
          <w:bCs/>
          <w:sz w:val="24"/>
        </w:rPr>
      </w:pPr>
      <w:r>
        <w:rPr>
          <w:rFonts w:hint="eastAsia" w:ascii="宋体" w:hAnsi="宋体" w:cs="宋体"/>
          <w:b/>
          <w:bCs/>
          <w:sz w:val="24"/>
        </w:rPr>
        <w:t>6.货物包装方式</w:t>
      </w:r>
    </w:p>
    <w:p>
      <w:pPr>
        <w:spacing w:line="460" w:lineRule="exact"/>
        <w:ind w:firstLine="480" w:firstLineChars="200"/>
        <w:rPr>
          <w:rFonts w:ascii="宋体" w:hAnsi="宋体" w:cs="宋体"/>
          <w:sz w:val="24"/>
        </w:rPr>
      </w:pPr>
      <w:r>
        <w:rPr>
          <w:rFonts w:hint="eastAsia" w:ascii="宋体" w:hAnsi="宋体" w:cs="宋体"/>
          <w:sz w:val="24"/>
        </w:rPr>
        <w:t>6.1包装：货物交货时应按国家有关标准要求进行包装。</w:t>
      </w:r>
    </w:p>
    <w:p>
      <w:pPr>
        <w:spacing w:line="460" w:lineRule="exact"/>
        <w:ind w:firstLine="480" w:firstLineChars="200"/>
        <w:rPr>
          <w:rFonts w:ascii="宋体" w:hAnsi="宋体" w:cs="宋体"/>
          <w:sz w:val="24"/>
        </w:rPr>
      </w:pPr>
      <w:r>
        <w:rPr>
          <w:rFonts w:hint="eastAsia" w:ascii="宋体" w:hAnsi="宋体" w:cs="宋体"/>
          <w:sz w:val="24"/>
        </w:rPr>
        <w:t>6.2包装必须与运输方式相适应，包装方式的确定及包装费用均由成交供应商负责；由于不适当的包装而造成货物在运输过程中有任何损坏由成交供应商负责。</w:t>
      </w:r>
    </w:p>
    <w:p>
      <w:pPr>
        <w:spacing w:line="460" w:lineRule="exact"/>
        <w:ind w:firstLine="480" w:firstLineChars="200"/>
        <w:rPr>
          <w:rFonts w:ascii="宋体" w:hAnsi="宋体" w:cs="宋体"/>
          <w:sz w:val="24"/>
        </w:rPr>
      </w:pPr>
      <w:r>
        <w:rPr>
          <w:rFonts w:hint="eastAsia" w:ascii="宋体" w:hAnsi="宋体" w:cs="宋体"/>
          <w:sz w:val="24"/>
        </w:rPr>
        <w:t>注：包装应足以承受整个过程中的运输、转运、装卸、储存等，充分考虑到运输途中的各种情况(如暴露于恶劣气候等)和项目所在地的气候特点，以及露天存放的需要。</w:t>
      </w:r>
    </w:p>
    <w:p>
      <w:pPr>
        <w:spacing w:line="460" w:lineRule="exact"/>
        <w:ind w:firstLine="482" w:firstLineChars="200"/>
        <w:rPr>
          <w:rFonts w:ascii="宋体" w:hAnsi="宋体" w:cs="宋体"/>
          <w:b/>
          <w:bCs/>
          <w:sz w:val="24"/>
        </w:rPr>
      </w:pPr>
      <w:r>
        <w:rPr>
          <w:rFonts w:hint="eastAsia" w:ascii="宋体" w:hAnsi="宋体" w:cs="宋体"/>
          <w:b/>
          <w:bCs/>
          <w:sz w:val="24"/>
        </w:rPr>
        <w:t>7.检验标准和方法</w:t>
      </w:r>
    </w:p>
    <w:p>
      <w:pPr>
        <w:widowControl/>
        <w:spacing w:line="440" w:lineRule="exact"/>
        <w:ind w:firstLine="64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7.1验收标准：</w:t>
      </w:r>
      <w:bookmarkStart w:id="7" w:name="_Hlk147873887"/>
      <w:r>
        <w:rPr>
          <w:rFonts w:hint="eastAsia" w:ascii="宋体" w:hAnsi="宋体" w:eastAsia="宋体" w:cs="宋体"/>
          <w:kern w:val="0"/>
          <w:sz w:val="24"/>
          <w:szCs w:val="24"/>
          <w:lang w:val="en-US" w:eastAsia="zh-CN" w:bidi="ar-SA"/>
        </w:rPr>
        <w:t>按竞价文件规定完成进场并经采购人确认，无未了事项通过验收。</w:t>
      </w:r>
    </w:p>
    <w:bookmarkEnd w:id="7"/>
    <w:p>
      <w:pPr>
        <w:pStyle w:val="15"/>
        <w:shd w:val="clear" w:color="auto" w:fill="FFFFFF"/>
        <w:spacing w:before="0" w:beforeAutospacing="0" w:after="0" w:afterAutospacing="0" w:line="46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7.2验收：货物送至采购人现场后，由成交供应商和采购人一同对其全部货物、规格、数量、外型、外观、包装进行验收。</w:t>
      </w:r>
    </w:p>
    <w:p>
      <w:pPr>
        <w:widowControl/>
        <w:spacing w:line="440" w:lineRule="exact"/>
        <w:ind w:firstLine="64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7.3鉴于货物的验收仅限于货物设备的外包装、名称、数量等初步外观内容，在实际使用货物设备过程中发现不符合约定的质量标准的，成交供应商应无条件退货、换货。</w:t>
      </w:r>
    </w:p>
    <w:p>
      <w:pPr>
        <w:spacing w:line="460" w:lineRule="exact"/>
        <w:ind w:firstLine="480" w:firstLineChars="200"/>
        <w:rPr>
          <w:rFonts w:hint="eastAsia" w:ascii="宋体" w:hAnsi="宋体" w:cs="宋体"/>
          <w:sz w:val="24"/>
        </w:rPr>
      </w:pPr>
      <w:r>
        <w:rPr>
          <w:rFonts w:hint="eastAsia" w:ascii="宋体" w:hAnsi="宋体" w:cs="宋体"/>
          <w:sz w:val="24"/>
        </w:rPr>
        <w:t>8、违约责任</w:t>
      </w:r>
    </w:p>
    <w:p>
      <w:pPr>
        <w:spacing w:line="460" w:lineRule="exact"/>
        <w:ind w:firstLine="480" w:firstLineChars="200"/>
        <w:rPr>
          <w:rFonts w:hint="eastAsia" w:ascii="宋体" w:hAnsi="宋体" w:cs="宋体"/>
          <w:sz w:val="24"/>
        </w:rPr>
      </w:pPr>
      <w:r>
        <w:rPr>
          <w:rFonts w:hint="eastAsia" w:ascii="宋体" w:hAnsi="宋体" w:cs="宋体"/>
          <w:sz w:val="24"/>
        </w:rPr>
        <w:t>在明确违约责任后，违约方应在接到书面通知书起30个工作日内支付违约金、赔偿金等。</w:t>
      </w:r>
    </w:p>
    <w:p>
      <w:pPr>
        <w:spacing w:line="460" w:lineRule="exact"/>
        <w:ind w:firstLine="480" w:firstLineChars="200"/>
        <w:rPr>
          <w:rFonts w:hint="eastAsia" w:ascii="宋体" w:hAnsi="宋体" w:cs="宋体"/>
          <w:sz w:val="24"/>
        </w:rPr>
      </w:pPr>
      <w:r>
        <w:rPr>
          <w:rFonts w:hint="eastAsia" w:ascii="宋体" w:hAnsi="宋体" w:cs="宋体"/>
          <w:sz w:val="24"/>
        </w:rPr>
        <w:t>8.1解除合同违约责任</w:t>
      </w:r>
    </w:p>
    <w:p>
      <w:pPr>
        <w:spacing w:line="460" w:lineRule="exact"/>
        <w:ind w:firstLine="480" w:firstLineChars="200"/>
        <w:rPr>
          <w:rFonts w:hint="eastAsia" w:ascii="宋体" w:hAnsi="宋体" w:cs="宋体"/>
          <w:sz w:val="24"/>
        </w:rPr>
      </w:pPr>
      <w:r>
        <w:rPr>
          <w:rFonts w:hint="eastAsia" w:ascii="宋体" w:hAnsi="宋体" w:cs="宋体"/>
          <w:sz w:val="24"/>
        </w:rPr>
        <w:t>签订合同后因成交方违约行为导致合同无法正常继续履行或提前终止，采购人没收其履约保证金，</w:t>
      </w:r>
      <w:bookmarkStart w:id="8" w:name="_Hlk147874883"/>
      <w:r>
        <w:rPr>
          <w:rFonts w:hint="eastAsia" w:ascii="宋体" w:hAnsi="宋体" w:cs="宋体"/>
          <w:sz w:val="24"/>
        </w:rPr>
        <w:t>成交方应支付合同价款20%的违约金</w:t>
      </w:r>
      <w:bookmarkEnd w:id="8"/>
      <w:r>
        <w:rPr>
          <w:rFonts w:hint="eastAsia" w:ascii="宋体" w:hAnsi="宋体" w:cs="宋体"/>
          <w:sz w:val="24"/>
        </w:rPr>
        <w:t>。</w:t>
      </w:r>
    </w:p>
    <w:p>
      <w:pPr>
        <w:spacing w:line="460" w:lineRule="exact"/>
        <w:ind w:firstLine="480" w:firstLineChars="200"/>
        <w:rPr>
          <w:rFonts w:hint="eastAsia" w:ascii="宋体" w:hAnsi="宋体" w:cs="宋体"/>
          <w:sz w:val="24"/>
        </w:rPr>
      </w:pPr>
      <w:r>
        <w:rPr>
          <w:rFonts w:hint="eastAsia" w:ascii="宋体" w:hAnsi="宋体" w:cs="宋体"/>
          <w:sz w:val="24"/>
        </w:rPr>
        <w:t>8.2逾期提交发票等材料违约责任</w:t>
      </w:r>
    </w:p>
    <w:p>
      <w:pPr>
        <w:spacing w:line="460" w:lineRule="exact"/>
        <w:ind w:firstLine="480" w:firstLineChars="200"/>
        <w:rPr>
          <w:rFonts w:hint="eastAsia" w:ascii="宋体" w:hAnsi="宋体" w:cs="宋体"/>
          <w:sz w:val="24"/>
        </w:rPr>
      </w:pPr>
      <w:r>
        <w:rPr>
          <w:rFonts w:hint="eastAsia" w:ascii="宋体" w:hAnsi="宋体" w:cs="宋体"/>
          <w:sz w:val="24"/>
        </w:rPr>
        <w:t>成交</w:t>
      </w:r>
      <w:bookmarkStart w:id="9" w:name="_Hlk147867088"/>
      <w:r>
        <w:rPr>
          <w:rFonts w:hint="eastAsia" w:ascii="宋体" w:hAnsi="宋体" w:cs="宋体"/>
          <w:sz w:val="24"/>
        </w:rPr>
        <w:t>供应商</w:t>
      </w:r>
      <w:bookmarkEnd w:id="9"/>
      <w:r>
        <w:rPr>
          <w:rFonts w:hint="eastAsia" w:ascii="宋体" w:hAnsi="宋体" w:cs="宋体"/>
          <w:sz w:val="24"/>
        </w:rPr>
        <w:t>须在约定时间内完成结算对账并将合法有效发票及相关材料送达采购人指定部门，除双方协商同意外，如因成交供应商单方面原因未及时提供发票等相关材料的，每逾期一天，成交供应商应向采购人支付违约金人民币1000元。</w:t>
      </w:r>
    </w:p>
    <w:p>
      <w:pPr>
        <w:spacing w:line="460" w:lineRule="exact"/>
        <w:ind w:firstLine="480" w:firstLineChars="200"/>
        <w:rPr>
          <w:rFonts w:hint="eastAsia" w:ascii="宋体" w:hAnsi="宋体" w:cs="宋体"/>
          <w:sz w:val="24"/>
        </w:rPr>
      </w:pPr>
      <w:r>
        <w:rPr>
          <w:rFonts w:hint="eastAsia" w:ascii="宋体" w:hAnsi="宋体" w:cs="宋体"/>
          <w:sz w:val="24"/>
        </w:rPr>
        <w:t>8.3逾期交货违约责任</w:t>
      </w:r>
    </w:p>
    <w:p>
      <w:pPr>
        <w:spacing w:line="460" w:lineRule="exact"/>
        <w:ind w:firstLine="480" w:firstLineChars="200"/>
        <w:rPr>
          <w:rFonts w:hint="eastAsia" w:ascii="宋体" w:hAnsi="宋体" w:cs="宋体"/>
          <w:sz w:val="24"/>
        </w:rPr>
      </w:pPr>
      <w:r>
        <w:rPr>
          <w:rFonts w:hint="eastAsia" w:ascii="宋体" w:hAnsi="宋体" w:cs="宋体"/>
          <w:sz w:val="24"/>
        </w:rPr>
        <w:t>因成交供应商原因逾期交货或未安装调试完毕的完成验收的，成交供应商应以如下方式向采购人支付逾期违约金（不可抗力除外）：</w:t>
      </w:r>
    </w:p>
    <w:p>
      <w:pPr>
        <w:spacing w:line="460" w:lineRule="exact"/>
        <w:ind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.3.1验收合格每延迟一天，成交供应商需支付采购人违约金1000元；不够一天的时间计为一天。因不可抗力因素导致交付时间延误的，交付时间予以顺延。</w:t>
      </w:r>
    </w:p>
    <w:p>
      <w:pPr>
        <w:spacing w:line="460" w:lineRule="exact"/>
        <w:ind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.3.2验收合格逾期超过30天，采购人有权单方解除合同，成交供应商应向采购人支付合同总价20%的违约金并没收其履约保证金。</w:t>
      </w:r>
    </w:p>
    <w:p>
      <w:pPr>
        <w:spacing w:line="460" w:lineRule="exact"/>
        <w:ind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.3.3违约金直接从采购人应支付成交</w:t>
      </w:r>
      <w:bookmarkStart w:id="10" w:name="_Hlk147867303"/>
      <w:r>
        <w:rPr>
          <w:rFonts w:hint="eastAsia" w:ascii="宋体" w:hAnsi="宋体" w:cs="宋体"/>
          <w:sz w:val="24"/>
        </w:rPr>
        <w:t>供应商</w:t>
      </w:r>
      <w:bookmarkEnd w:id="10"/>
      <w:r>
        <w:rPr>
          <w:rFonts w:hint="eastAsia" w:ascii="宋体" w:hAnsi="宋体" w:cs="宋体"/>
          <w:sz w:val="24"/>
        </w:rPr>
        <w:t>的费用中扣除，不足部分，成交供应商应缴足。</w:t>
      </w:r>
    </w:p>
    <w:p>
      <w:pPr>
        <w:spacing w:line="460" w:lineRule="exact"/>
        <w:ind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.4货物质量违约责任</w:t>
      </w:r>
    </w:p>
    <w:p>
      <w:pPr>
        <w:spacing w:line="460" w:lineRule="exact"/>
        <w:ind w:firstLine="480" w:firstLineChars="200"/>
        <w:rPr>
          <w:rFonts w:hint="eastAsia" w:ascii="宋体" w:hAnsi="宋体" w:cs="宋体"/>
          <w:sz w:val="24"/>
        </w:rPr>
      </w:pPr>
      <w:r>
        <w:rPr>
          <w:rFonts w:hint="eastAsia" w:ascii="宋体" w:hAnsi="宋体" w:cs="宋体"/>
          <w:sz w:val="24"/>
        </w:rPr>
        <w:t>成交供应商提供的货物质量不符合网上竞价文件及响应文件约定的，成交供应商应无条件退货换</w:t>
      </w:r>
      <w:r>
        <w:rPr>
          <w:rFonts w:hint="eastAsia" w:ascii="宋体" w:hAnsi="宋体" w:cs="宋体"/>
          <w:color w:val="auto"/>
          <w:sz w:val="24"/>
        </w:rPr>
        <w:t>货；</w:t>
      </w:r>
      <w:r>
        <w:rPr>
          <w:rFonts w:hint="eastAsia" w:ascii="宋体" w:hAnsi="宋体" w:cs="宋体"/>
          <w:color w:val="auto"/>
          <w:sz w:val="24"/>
          <w:lang w:eastAsia="zh-CN"/>
        </w:rPr>
        <w:t>成交供应商提供的货物</w:t>
      </w:r>
      <w:r>
        <w:rPr>
          <w:rFonts w:hint="eastAsia" w:ascii="宋体" w:hAnsi="宋体" w:cs="宋体"/>
          <w:color w:val="auto"/>
          <w:sz w:val="24"/>
          <w:lang w:val="en-US" w:eastAsia="zh-CN"/>
        </w:rPr>
        <w:t>(塑料制品及配件除外)</w:t>
      </w:r>
      <w:r>
        <w:rPr>
          <w:rFonts w:hint="eastAsia" w:ascii="宋体" w:hAnsi="宋体" w:cs="宋体"/>
          <w:color w:val="auto"/>
          <w:sz w:val="24"/>
          <w:lang w:eastAsia="zh-CN"/>
        </w:rPr>
        <w:t>应满足采购人非人为损坏情况下的一年使用需求，如一年内因质量问题的损坏，成交供应商应予以更换；</w:t>
      </w:r>
      <w:r>
        <w:rPr>
          <w:rFonts w:hint="eastAsia" w:ascii="宋体" w:hAnsi="宋体" w:cs="宋体"/>
          <w:color w:val="auto"/>
          <w:sz w:val="24"/>
        </w:rPr>
        <w:t>因</w:t>
      </w:r>
      <w:r>
        <w:rPr>
          <w:rFonts w:hint="eastAsia" w:ascii="宋体" w:hAnsi="宋体" w:cs="宋体"/>
          <w:sz w:val="24"/>
        </w:rPr>
        <w:t>产品质量问题造成采购人或任何第三方损害的，成交供应商应承担一切损害赔偿、法律责任，采购人有权单方解除合同，赔偿金、违约金可直接从应付货款中扣除，不足部分成交供应商还须向采购人缴纳；赔偿金、违约金不足以弥补给采购人造成的损失的，成交人还应承担相应的赔偿责任。</w:t>
      </w:r>
    </w:p>
    <w:p>
      <w:pPr>
        <w:spacing w:line="460" w:lineRule="exact"/>
        <w:ind w:firstLine="480" w:firstLineChars="200"/>
        <w:rPr>
          <w:rFonts w:hint="eastAsia" w:ascii="宋体" w:hAnsi="宋体" w:cs="宋体"/>
          <w:sz w:val="24"/>
        </w:rPr>
      </w:pPr>
      <w:r>
        <w:rPr>
          <w:rFonts w:hint="eastAsia" w:ascii="宋体" w:hAnsi="宋体" w:cs="宋体"/>
          <w:sz w:val="24"/>
        </w:rPr>
        <w:t>因成交供应商原因发生重大质量事故，除依约承担赔偿责任外，还将按有关质量管理办法规定执行。同时，采购人有权终止合同，并报相关行政主管部门处罚。</w:t>
      </w:r>
    </w:p>
    <w:p>
      <w:pPr>
        <w:spacing w:line="460" w:lineRule="exact"/>
        <w:ind w:firstLine="480" w:firstLineChars="200"/>
        <w:rPr>
          <w:rFonts w:hint="eastAsia" w:ascii="宋体" w:hAnsi="宋体" w:cs="宋体"/>
          <w:sz w:val="24"/>
        </w:rPr>
      </w:pPr>
      <w:r>
        <w:rPr>
          <w:rFonts w:hint="eastAsia" w:ascii="宋体" w:hAnsi="宋体" w:cs="宋体"/>
          <w:sz w:val="24"/>
        </w:rPr>
        <w:t>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spacing w:line="46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8.5分包/转包违约责任</w:t>
      </w:r>
    </w:p>
    <w:p>
      <w:pPr>
        <w:spacing w:line="46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 xml:space="preserve">成交供应商不得将本项目进行分包或转包，如发现经查实，采购人有权单方解除合同，成交供应商还须向采购人支付成交金额20%的违约金。 </w:t>
      </w:r>
    </w:p>
    <w:p>
      <w:pPr>
        <w:spacing w:line="46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8.6其它违约责任</w:t>
      </w:r>
    </w:p>
    <w:p>
      <w:pPr>
        <w:spacing w:line="46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成交供应商必须遵守采购人的工作制度、保密制度和监管安全规定，服从采购人的管理，不得为罪犯传递信息、现金、手机、毒品、枪支、刀具等违禁品、违规品；未经采购人书面确认，不得将采购人的财务、技术、产品信息、民警资料或其他工作上的文件资料、工作内容、建筑物及构造、场所等以微信、微博、抖音等方式向本合同以外的任何第三方披露、发布、公开，凡违反以上规定，经核查属实的，成交供应商须马上更换工作人员，并视情况向采购人支付10000-20000元的违约金；发生二次（含）以上或造成严重后果的，采购人有权单方解除合同，成交供应商还应承担相关的法律责任。违约金直接从采购人应支付成交供应商的费用中扣除，不足部分，成交供应商应缴足。</w:t>
      </w:r>
    </w:p>
    <w:p>
      <w:pPr>
        <w:spacing w:line="460" w:lineRule="exact"/>
        <w:ind w:firstLine="480" w:firstLineChars="200"/>
        <w:rPr>
          <w:rFonts w:hint="eastAsia" w:ascii="宋体" w:hAnsi="宋体" w:cs="宋体"/>
          <w:sz w:val="24"/>
          <w:lang w:val="en-US" w:eastAsia="zh-CN"/>
        </w:rPr>
      </w:pPr>
      <w:bookmarkStart w:id="11" w:name="_Hlk147874745"/>
      <w:r>
        <w:rPr>
          <w:rFonts w:hint="eastAsia" w:ascii="宋体" w:hAnsi="宋体" w:cs="宋体"/>
          <w:sz w:val="24"/>
          <w:lang w:val="en-US" w:eastAsia="zh-CN"/>
        </w:rPr>
        <w:t>8.7在合同履行期间，若遇到政府部门或上级单位出台有关该项目的政策调整，继续履行合同将违反相关政策文件要求的，采购人须提前30日通知成交供应商终止合同，因此造成的合同解除采购人不承担违约责任。</w:t>
      </w:r>
    </w:p>
    <w:p>
      <w:pPr>
        <w:spacing w:line="460" w:lineRule="exact"/>
        <w:ind w:firstLine="480" w:firstLineChars="200"/>
        <w:rPr>
          <w:rFonts w:hint="eastAsia" w:ascii="宋体" w:hAnsi="宋体" w:cs="宋体"/>
          <w:sz w:val="24"/>
          <w:lang w:val="en-US" w:eastAsia="zh-CN"/>
        </w:rPr>
      </w:pPr>
      <w:bookmarkStart w:id="12" w:name="_Hlk147874992"/>
      <w:r>
        <w:rPr>
          <w:rFonts w:hint="eastAsia" w:ascii="宋体" w:hAnsi="宋体" w:cs="宋体"/>
          <w:sz w:val="24"/>
          <w:lang w:val="en-US" w:eastAsia="zh-CN"/>
        </w:rPr>
        <w:t>8.8成交供应商提供的证明材料不符合要求的，按虚假相应处理。采购人将追究其相应责任，不予退还保证金，合同签订后不予退还履约保证金，成交供应商还应支付合同价款20%的违约金，对于采购人产生的损失还应予以赔偿，且采购人有权禁止该公司参与采购人单位的其他项目竞价等。</w:t>
      </w:r>
    </w:p>
    <w:p>
      <w:pPr>
        <w:spacing w:line="46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8.9除竞价文件中已明确的具体违约责任外，成交供应商未履行竞价文件、合同有关中规定的其他事项或服务要求的，每发现一次，须向采购人支付违约金1000元。</w:t>
      </w:r>
    </w:p>
    <w:bookmarkEnd w:id="11"/>
    <w:bookmarkEnd w:id="12"/>
    <w:p>
      <w:pPr>
        <w:spacing w:line="46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8.10违约责任不重复认定</w:t>
      </w:r>
    </w:p>
    <w:p>
      <w:pPr>
        <w:spacing w:line="46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以上各项违约责任双方均不重复认定，违约金不重复计算。</w:t>
      </w:r>
    </w:p>
    <w:p>
      <w:pPr>
        <w:pStyle w:val="15"/>
        <w:keepNext w:val="0"/>
        <w:keepLines w:val="0"/>
        <w:pageBreakBefore w:val="0"/>
        <w:kinsoku/>
        <w:wordWrap/>
        <w:overflowPunct/>
        <w:topLinePunct w:val="0"/>
        <w:autoSpaceDE/>
        <w:autoSpaceDN/>
        <w:bidi w:val="0"/>
        <w:adjustRightInd/>
        <w:spacing w:before="0" w:beforeAutospacing="0" w:after="0" w:afterAutospacing="0" w:line="440" w:lineRule="exact"/>
        <w:ind w:firstLine="482" w:firstLineChars="200"/>
        <w:textAlignment w:val="auto"/>
        <w:rPr>
          <w:b/>
          <w:bCs/>
        </w:rPr>
      </w:pPr>
      <w:r>
        <w:rPr>
          <w:rStyle w:val="22"/>
          <w:rFonts w:hint="eastAsia" w:cs="宋体"/>
          <w:b/>
          <w:bCs/>
          <w:sz w:val="24"/>
        </w:rPr>
        <w:t>9</w:t>
      </w:r>
      <w:r>
        <w:rPr>
          <w:rStyle w:val="22"/>
          <w:rFonts w:hint="eastAsia" w:ascii="宋体" w:hAnsi="宋体" w:cs="宋体"/>
          <w:b/>
          <w:bCs/>
          <w:sz w:val="24"/>
        </w:rPr>
        <w:t>.诉讼相关费用承担</w:t>
      </w:r>
    </w:p>
    <w:p>
      <w:pPr>
        <w:pStyle w:val="15"/>
        <w:keepNext w:val="0"/>
        <w:keepLines w:val="0"/>
        <w:pageBreakBefore w:val="0"/>
        <w:kinsoku/>
        <w:wordWrap/>
        <w:overflowPunct/>
        <w:topLinePunct w:val="0"/>
        <w:autoSpaceDE/>
        <w:autoSpaceDN/>
        <w:bidi w:val="0"/>
        <w:adjustRightInd/>
        <w:spacing w:before="0" w:beforeAutospacing="0" w:after="0" w:afterAutospacing="0" w:line="440" w:lineRule="exact"/>
        <w:ind w:firstLine="480" w:firstLineChars="200"/>
        <w:textAlignment w:val="auto"/>
      </w:pPr>
      <w:r>
        <w:rPr>
          <w:rFonts w:hint="eastAsia"/>
        </w:rPr>
        <w:t>若因采购人未履行本合同项下义务，成交供应商有权没收保证金。并承担采购人所产生的一切损失（包括但不限于人身财产的损失、律师费、诉讼费、保全费、鉴定费等），均由成交供应商承担赔偿责任。</w:t>
      </w:r>
    </w:p>
    <w:p>
      <w:pPr>
        <w:pStyle w:val="15"/>
        <w:keepNext w:val="0"/>
        <w:keepLines w:val="0"/>
        <w:pageBreakBefore w:val="0"/>
        <w:kinsoku/>
        <w:wordWrap/>
        <w:overflowPunct/>
        <w:topLinePunct w:val="0"/>
        <w:autoSpaceDE/>
        <w:autoSpaceDN/>
        <w:bidi w:val="0"/>
        <w:adjustRightInd/>
        <w:spacing w:before="0" w:beforeAutospacing="0" w:after="0" w:afterAutospacing="0" w:line="440" w:lineRule="exact"/>
        <w:ind w:firstLine="482" w:firstLineChars="200"/>
        <w:textAlignment w:val="auto"/>
        <w:rPr>
          <w:b/>
          <w:bCs/>
          <w:lang w:val="zh-TW"/>
        </w:rPr>
      </w:pPr>
      <w:r>
        <w:rPr>
          <w:rFonts w:hint="eastAsia"/>
          <w:b/>
          <w:bCs/>
        </w:rPr>
        <w:t>10.</w:t>
      </w:r>
      <w:r>
        <w:rPr>
          <w:rFonts w:hint="eastAsia"/>
          <w:b/>
          <w:bCs/>
          <w:lang w:val="zh-TW"/>
        </w:rPr>
        <w:t>不可抗力</w:t>
      </w:r>
    </w:p>
    <w:p>
      <w:pPr>
        <w:pStyle w:val="15"/>
        <w:keepNext w:val="0"/>
        <w:keepLines w:val="0"/>
        <w:pageBreakBefore w:val="0"/>
        <w:kinsoku/>
        <w:wordWrap/>
        <w:overflowPunct/>
        <w:topLinePunct w:val="0"/>
        <w:autoSpaceDE/>
        <w:autoSpaceDN/>
        <w:bidi w:val="0"/>
        <w:adjustRightInd/>
        <w:spacing w:before="0" w:beforeAutospacing="0" w:after="0" w:afterAutospacing="0" w:line="440" w:lineRule="exact"/>
        <w:ind w:firstLine="480" w:firstLineChars="200"/>
        <w:textAlignment w:val="auto"/>
        <w:rPr>
          <w:lang w:val="zh-TW"/>
        </w:rPr>
      </w:pPr>
      <w:r>
        <w:rPr>
          <w:rFonts w:hint="eastAsia"/>
        </w:rPr>
        <w:t xml:space="preserve">10.1 </w:t>
      </w:r>
      <w:r>
        <w:rPr>
          <w:rFonts w:hint="eastAsia"/>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5"/>
        <w:keepNext w:val="0"/>
        <w:keepLines w:val="0"/>
        <w:pageBreakBefore w:val="0"/>
        <w:kinsoku/>
        <w:wordWrap/>
        <w:overflowPunct/>
        <w:topLinePunct w:val="0"/>
        <w:autoSpaceDE/>
        <w:autoSpaceDN/>
        <w:bidi w:val="0"/>
        <w:adjustRightInd/>
        <w:spacing w:before="0" w:beforeAutospacing="0" w:after="0" w:afterAutospacing="0" w:line="440" w:lineRule="exact"/>
        <w:ind w:firstLine="480" w:firstLineChars="200"/>
        <w:textAlignment w:val="auto"/>
        <w:rPr>
          <w:rFonts w:hint="eastAsia"/>
          <w:lang w:val="zh-TW"/>
        </w:rPr>
      </w:pPr>
      <w:r>
        <w:rPr>
          <w:rFonts w:hint="eastAsia"/>
        </w:rPr>
        <w:t>10.2</w:t>
      </w:r>
      <w:r>
        <w:rPr>
          <w:rFonts w:hint="eastAsia"/>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5"/>
        <w:keepNext w:val="0"/>
        <w:keepLines w:val="0"/>
        <w:pageBreakBefore w:val="0"/>
        <w:kinsoku/>
        <w:wordWrap/>
        <w:overflowPunct/>
        <w:topLinePunct w:val="0"/>
        <w:autoSpaceDE/>
        <w:autoSpaceDN/>
        <w:bidi w:val="0"/>
        <w:adjustRightInd/>
        <w:spacing w:before="0" w:beforeAutospacing="0" w:after="0" w:afterAutospacing="0" w:line="440" w:lineRule="exact"/>
        <w:ind w:firstLine="482" w:firstLineChars="200"/>
        <w:textAlignment w:val="auto"/>
        <w:rPr>
          <w:b/>
          <w:bCs/>
        </w:rPr>
      </w:pPr>
      <w:r>
        <w:rPr>
          <w:rStyle w:val="22"/>
          <w:rFonts w:hint="eastAsia" w:ascii="宋体" w:hAnsi="宋体" w:cs="宋体"/>
          <w:b/>
          <w:bCs/>
          <w:sz w:val="24"/>
        </w:rPr>
        <w:t>1</w:t>
      </w:r>
      <w:r>
        <w:rPr>
          <w:rStyle w:val="22"/>
          <w:rFonts w:hint="eastAsia" w:cs="宋体"/>
          <w:b/>
          <w:bCs/>
          <w:sz w:val="24"/>
        </w:rPr>
        <w:t>1</w:t>
      </w:r>
      <w:r>
        <w:rPr>
          <w:rStyle w:val="22"/>
          <w:rFonts w:hint="eastAsia" w:ascii="宋体" w:hAnsi="宋体" w:cs="宋体"/>
          <w:b/>
          <w:bCs/>
          <w:sz w:val="24"/>
        </w:rPr>
        <w:t>.保密条款</w:t>
      </w:r>
    </w:p>
    <w:p>
      <w:pPr>
        <w:pStyle w:val="15"/>
        <w:keepNext w:val="0"/>
        <w:keepLines w:val="0"/>
        <w:pageBreakBefore w:val="0"/>
        <w:kinsoku/>
        <w:wordWrap/>
        <w:overflowPunct/>
        <w:topLinePunct w:val="0"/>
        <w:autoSpaceDE/>
        <w:autoSpaceDN/>
        <w:bidi w:val="0"/>
        <w:adjustRightInd/>
        <w:spacing w:before="0" w:beforeAutospacing="0" w:after="0" w:afterAutospacing="0" w:line="440" w:lineRule="exact"/>
        <w:ind w:firstLine="480" w:firstLineChars="200"/>
        <w:textAlignment w:val="auto"/>
      </w:pPr>
      <w:r>
        <w:rPr>
          <w:rFonts w:hint="eastAsia"/>
        </w:rPr>
        <w:t>11.1成交供应商应当对合同的内容、因履行合同或在合同期间知悉的或收到的采购人的财务、技术、产品信息、民警资料或其他工作上的文件资料、工作内容等予以保密，不得向合同以外的任何第三方披露，签订并严格执行《单位保密承诺书》；成交供应商进入采购人工作区域的工作人员需签订《个人保密承诺书》，严格履行保密义务。</w:t>
      </w:r>
    </w:p>
    <w:p>
      <w:pPr>
        <w:pStyle w:val="15"/>
        <w:keepNext w:val="0"/>
        <w:keepLines w:val="0"/>
        <w:pageBreakBefore w:val="0"/>
        <w:kinsoku/>
        <w:wordWrap/>
        <w:overflowPunct/>
        <w:topLinePunct w:val="0"/>
        <w:autoSpaceDE/>
        <w:autoSpaceDN/>
        <w:bidi w:val="0"/>
        <w:adjustRightInd/>
        <w:spacing w:before="0" w:beforeAutospacing="0" w:after="0" w:afterAutospacing="0" w:line="440" w:lineRule="exact"/>
        <w:ind w:firstLine="480" w:firstLineChars="200"/>
        <w:textAlignment w:val="auto"/>
      </w:pPr>
      <w:r>
        <w:rPr>
          <w:rFonts w:hint="eastAsia"/>
        </w:rPr>
        <w:t>11.2成交供应商违反本条约定泄露采购人的涉密信息的，应承担相应的法律责任，造成采购人损失的，成交供应商应当依法承担赔偿责任。</w:t>
      </w:r>
    </w:p>
    <w:p>
      <w:pPr>
        <w:pStyle w:val="15"/>
        <w:keepNext w:val="0"/>
        <w:keepLines w:val="0"/>
        <w:pageBreakBefore w:val="0"/>
        <w:kinsoku/>
        <w:wordWrap/>
        <w:overflowPunct/>
        <w:topLinePunct w:val="0"/>
        <w:autoSpaceDE/>
        <w:autoSpaceDN/>
        <w:bidi w:val="0"/>
        <w:adjustRightInd/>
        <w:spacing w:before="0" w:beforeAutospacing="0" w:after="0" w:afterAutospacing="0" w:line="440" w:lineRule="exact"/>
        <w:ind w:firstLine="480" w:firstLineChars="200"/>
        <w:textAlignment w:val="auto"/>
        <w:rPr>
          <w:lang w:val="zh-TW"/>
        </w:rPr>
      </w:pPr>
      <w:r>
        <w:rPr>
          <w:rFonts w:hint="eastAsia"/>
        </w:rPr>
        <w:t>11.3本条款不因合同届满或解除而失效。</w:t>
      </w:r>
    </w:p>
    <w:p>
      <w:pPr>
        <w:pStyle w:val="15"/>
        <w:keepNext w:val="0"/>
        <w:keepLines w:val="0"/>
        <w:pageBreakBefore w:val="0"/>
        <w:kinsoku/>
        <w:wordWrap/>
        <w:overflowPunct/>
        <w:topLinePunct w:val="0"/>
        <w:autoSpaceDE/>
        <w:autoSpaceDN/>
        <w:bidi w:val="0"/>
        <w:adjustRightInd/>
        <w:spacing w:before="0" w:beforeAutospacing="0" w:after="0" w:afterAutospacing="0" w:line="440" w:lineRule="exact"/>
        <w:ind w:firstLine="482" w:firstLineChars="200"/>
        <w:textAlignment w:val="auto"/>
        <w:rPr>
          <w:b/>
          <w:bCs/>
          <w:lang w:val="zh-TW"/>
        </w:rPr>
      </w:pPr>
      <w:r>
        <w:rPr>
          <w:rFonts w:hint="eastAsia"/>
          <w:b/>
          <w:bCs/>
        </w:rPr>
        <w:t>12.</w:t>
      </w:r>
      <w:r>
        <w:rPr>
          <w:rFonts w:hint="eastAsia"/>
          <w:b/>
          <w:bCs/>
          <w:lang w:val="zh-TW"/>
        </w:rPr>
        <w:t>廉政条款</w:t>
      </w:r>
    </w:p>
    <w:p>
      <w:pPr>
        <w:pStyle w:val="15"/>
        <w:keepNext w:val="0"/>
        <w:keepLines w:val="0"/>
        <w:pageBreakBefore w:val="0"/>
        <w:kinsoku/>
        <w:wordWrap/>
        <w:overflowPunct/>
        <w:topLinePunct w:val="0"/>
        <w:autoSpaceDE/>
        <w:autoSpaceDN/>
        <w:bidi w:val="0"/>
        <w:adjustRightInd/>
        <w:spacing w:before="0" w:beforeAutospacing="0" w:after="0" w:afterAutospacing="0" w:line="440" w:lineRule="exact"/>
        <w:ind w:firstLine="480" w:firstLineChars="200"/>
        <w:textAlignment w:val="auto"/>
        <w:rPr>
          <w:lang w:val="zh-TW"/>
        </w:rPr>
      </w:pPr>
      <w:r>
        <w:rPr>
          <w:rFonts w:hint="eastAsia"/>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keepNext w:val="0"/>
        <w:keepLines w:val="0"/>
        <w:pageBreakBefore w:val="0"/>
        <w:widowControl/>
        <w:kinsoku/>
        <w:wordWrap/>
        <w:overflowPunct/>
        <w:topLinePunct w:val="0"/>
        <w:autoSpaceDE/>
        <w:autoSpaceDN/>
        <w:bidi w:val="0"/>
        <w:adjustRightInd/>
        <w:spacing w:line="440" w:lineRule="exact"/>
        <w:ind w:firstLine="482" w:firstLineChars="200"/>
        <w:jc w:val="left"/>
        <w:textAlignment w:val="auto"/>
        <w:rPr>
          <w:rFonts w:hint="eastAsia" w:ascii="宋体" w:hAnsi="宋体" w:eastAsia="宋体" w:cs="宋体"/>
          <w:b/>
          <w:bCs/>
          <w:kern w:val="0"/>
          <w:sz w:val="24"/>
          <w:szCs w:val="24"/>
          <w:lang w:val="zh-TW" w:eastAsia="zh-CN" w:bidi="ar-SA"/>
        </w:rPr>
      </w:pPr>
      <w:r>
        <w:rPr>
          <w:rFonts w:hint="eastAsia" w:ascii="宋体" w:hAnsi="宋体" w:eastAsia="宋体" w:cs="宋体"/>
          <w:b/>
          <w:bCs/>
          <w:kern w:val="0"/>
          <w:sz w:val="24"/>
          <w:szCs w:val="24"/>
          <w:lang w:val="zh-TW" w:eastAsia="zh-CN" w:bidi="ar-SA"/>
        </w:rPr>
        <w:t>13、安全责任</w:t>
      </w:r>
    </w:p>
    <w:p>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kern w:val="0"/>
          <w:sz w:val="24"/>
          <w:szCs w:val="24"/>
          <w:lang w:val="zh-TW" w:eastAsia="zh-CN" w:bidi="ar-SA"/>
        </w:rPr>
      </w:pPr>
      <w:r>
        <w:rPr>
          <w:rFonts w:hint="eastAsia" w:ascii="宋体" w:hAnsi="宋体" w:eastAsia="宋体" w:cs="宋体"/>
          <w:kern w:val="0"/>
          <w:sz w:val="24"/>
          <w:szCs w:val="24"/>
          <w:lang w:val="zh-TW" w:eastAsia="zh-CN" w:bidi="ar-SA"/>
        </w:rPr>
        <w:t>13.1.成交供应商在项目验收合格前，货物在运输、安装、调试过程中有任何损坏的，责任均由成交人承担。</w:t>
      </w:r>
    </w:p>
    <w:p>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kern w:val="0"/>
          <w:sz w:val="24"/>
          <w:szCs w:val="24"/>
          <w:lang w:val="zh-TW" w:eastAsia="zh-CN" w:bidi="ar-SA"/>
        </w:rPr>
      </w:pPr>
      <w:r>
        <w:rPr>
          <w:rFonts w:hint="eastAsia" w:ascii="宋体" w:hAnsi="宋体" w:eastAsia="宋体" w:cs="宋体"/>
          <w:kern w:val="0"/>
          <w:sz w:val="24"/>
          <w:szCs w:val="24"/>
          <w:lang w:val="zh-TW" w:eastAsia="zh-CN" w:bidi="ar-SA"/>
        </w:rPr>
        <w:t>1</w:t>
      </w:r>
      <w:r>
        <w:rPr>
          <w:rFonts w:hint="eastAsia" w:ascii="宋体" w:hAnsi="宋体" w:cs="宋体"/>
          <w:kern w:val="0"/>
          <w:sz w:val="24"/>
          <w:szCs w:val="24"/>
          <w:lang w:val="en-US" w:eastAsia="zh-CN" w:bidi="ar-SA"/>
        </w:rPr>
        <w:t>3.</w:t>
      </w:r>
      <w:r>
        <w:rPr>
          <w:rFonts w:hint="eastAsia" w:ascii="宋体" w:hAnsi="宋体" w:eastAsia="宋体" w:cs="宋体"/>
          <w:kern w:val="0"/>
          <w:sz w:val="24"/>
          <w:szCs w:val="24"/>
          <w:lang w:val="zh-TW" w:eastAsia="zh-CN" w:bidi="ar-SA"/>
        </w:rPr>
        <w:t>2.成交供应商在进场过程中，应向驾驶员、送货人员、安装调试人员等进行安全技术交底，特别是涉及施工作业、高空作业、用电作业等过程中所产生的安全责任，均由成交供应商承担，采购人不承担任何责任。</w:t>
      </w:r>
    </w:p>
    <w:p>
      <w:pPr>
        <w:keepNext w:val="0"/>
        <w:keepLines w:val="0"/>
        <w:pageBreakBefore w:val="0"/>
        <w:widowControl/>
        <w:tabs>
          <w:tab w:val="left" w:pos="410"/>
        </w:tabs>
        <w:kinsoku/>
        <w:wordWrap/>
        <w:overflowPunct/>
        <w:topLinePunct w:val="0"/>
        <w:autoSpaceDE/>
        <w:autoSpaceDN/>
        <w:bidi w:val="0"/>
        <w:adjustRightInd/>
        <w:spacing w:line="440" w:lineRule="exact"/>
        <w:ind w:firstLine="482" w:firstLineChars="200"/>
        <w:jc w:val="left"/>
        <w:textAlignment w:val="auto"/>
        <w:rPr>
          <w:rFonts w:hint="eastAsia" w:ascii="宋体" w:hAnsi="宋体" w:eastAsia="宋体" w:cs="宋体"/>
          <w:b/>
          <w:bCs/>
          <w:kern w:val="0"/>
          <w:sz w:val="24"/>
          <w:szCs w:val="24"/>
          <w:lang w:val="zh-TW" w:eastAsia="zh-CN" w:bidi="ar-SA"/>
        </w:rPr>
      </w:pPr>
      <w:r>
        <w:rPr>
          <w:rFonts w:hint="eastAsia" w:ascii="宋体" w:hAnsi="宋体" w:eastAsia="宋体" w:cs="宋体"/>
          <w:b/>
          <w:bCs/>
          <w:kern w:val="0"/>
          <w:sz w:val="24"/>
          <w:szCs w:val="24"/>
          <w:lang w:val="zh-TW" w:eastAsia="zh-CN" w:bidi="ar-SA"/>
        </w:rPr>
        <w:t>14.合同纠纷处理方式</w:t>
      </w:r>
    </w:p>
    <w:p>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kern w:val="0"/>
          <w:sz w:val="24"/>
          <w:szCs w:val="24"/>
          <w:lang w:val="zh-TW" w:eastAsia="zh-CN" w:bidi="ar-SA"/>
        </w:rPr>
      </w:pPr>
      <w:r>
        <w:rPr>
          <w:rFonts w:hint="eastAsia" w:ascii="宋体" w:hAnsi="宋体" w:eastAsia="宋体" w:cs="宋体"/>
          <w:kern w:val="0"/>
          <w:sz w:val="24"/>
          <w:szCs w:val="24"/>
          <w:lang w:val="zh-TW" w:eastAsia="zh-CN" w:bidi="ar-SA"/>
        </w:rPr>
        <w:t>14.1 合同争议处理方式</w:t>
      </w:r>
    </w:p>
    <w:p>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kern w:val="0"/>
          <w:sz w:val="24"/>
          <w:szCs w:val="24"/>
          <w:lang w:val="zh-TW" w:eastAsia="zh-CN" w:bidi="ar-SA"/>
        </w:rPr>
      </w:pPr>
      <w:r>
        <w:rPr>
          <w:rFonts w:hint="eastAsia" w:ascii="宋体" w:hAnsi="宋体" w:eastAsia="宋体" w:cs="宋体"/>
          <w:kern w:val="0"/>
          <w:sz w:val="24"/>
          <w:szCs w:val="24"/>
          <w:lang w:val="zh-TW" w:eastAsia="zh-CN" w:bidi="ar-SA"/>
        </w:rPr>
        <w:t>甲乙双方必须认真履行合同条款。因本合同或与本合同有关的一切事项发生争议，由双方友好协商解决，协商不成的，任何一方均可向采购人所在地人民法院提起诉讼。</w:t>
      </w:r>
    </w:p>
    <w:p>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kern w:val="0"/>
          <w:sz w:val="24"/>
          <w:szCs w:val="24"/>
          <w:lang w:val="zh-TW" w:eastAsia="zh-CN" w:bidi="ar-SA"/>
        </w:rPr>
      </w:pPr>
      <w:r>
        <w:rPr>
          <w:rFonts w:hint="eastAsia" w:ascii="宋体" w:hAnsi="宋体" w:eastAsia="宋体" w:cs="宋体"/>
          <w:kern w:val="0"/>
          <w:sz w:val="24"/>
          <w:szCs w:val="24"/>
          <w:lang w:val="zh-TW" w:eastAsia="zh-CN" w:bidi="ar-SA"/>
        </w:rPr>
        <w:t>14.2 合同补充和修改</w:t>
      </w:r>
    </w:p>
    <w:p>
      <w:pPr>
        <w:keepNext w:val="0"/>
        <w:keepLines w:val="0"/>
        <w:pageBreakBefore w:val="0"/>
        <w:widowControl/>
        <w:kinsoku/>
        <w:wordWrap/>
        <w:overflowPunct/>
        <w:topLinePunct w:val="0"/>
        <w:autoSpaceDE/>
        <w:autoSpaceDN/>
        <w:bidi w:val="0"/>
        <w:adjustRightInd/>
        <w:spacing w:line="440" w:lineRule="exact"/>
        <w:ind w:firstLine="480" w:firstLineChars="200"/>
        <w:jc w:val="left"/>
        <w:textAlignment w:val="auto"/>
        <w:rPr>
          <w:rFonts w:hint="eastAsia" w:ascii="宋体" w:hAnsi="宋体" w:eastAsia="宋体" w:cs="宋体"/>
          <w:kern w:val="0"/>
          <w:sz w:val="24"/>
          <w:szCs w:val="24"/>
          <w:lang w:val="zh-TW" w:eastAsia="zh-CN" w:bidi="ar-SA"/>
        </w:rPr>
      </w:pPr>
      <w:r>
        <w:rPr>
          <w:rFonts w:hint="eastAsia" w:ascii="宋体" w:hAnsi="宋体" w:eastAsia="宋体" w:cs="宋体"/>
          <w:kern w:val="0"/>
          <w:sz w:val="24"/>
          <w:szCs w:val="24"/>
          <w:lang w:val="zh-TW" w:eastAsia="zh-CN" w:bidi="ar-SA"/>
        </w:rPr>
        <w:t>本合同生效后，双方对合同内容的变更或补充应采取书面形式，并经双方签字并盖章确认。</w:t>
      </w:r>
    </w:p>
    <w:p>
      <w:pPr>
        <w:keepNext w:val="0"/>
        <w:keepLines w:val="0"/>
        <w:pageBreakBefore w:val="0"/>
        <w:kinsoku/>
        <w:wordWrap/>
        <w:overflowPunct/>
        <w:topLinePunct w:val="0"/>
        <w:autoSpaceDE/>
        <w:autoSpaceDN/>
        <w:bidi w:val="0"/>
        <w:adjustRightInd/>
        <w:snapToGrid w:val="0"/>
        <w:spacing w:line="440" w:lineRule="exact"/>
        <w:ind w:firstLine="482" w:firstLineChars="200"/>
        <w:jc w:val="left"/>
        <w:textAlignment w:val="auto"/>
        <w:rPr>
          <w:rFonts w:ascii="宋体" w:hAnsi="宋体" w:cs="宋体"/>
          <w:b/>
          <w:bCs/>
          <w:sz w:val="24"/>
          <w:u w:val="single"/>
        </w:rPr>
      </w:pPr>
      <w:r>
        <w:rPr>
          <w:rFonts w:hint="eastAsia" w:ascii="宋体" w:hAnsi="宋体" w:cs="宋体"/>
          <w:b/>
          <w:bCs/>
          <w:sz w:val="24"/>
          <w:u w:val="single"/>
        </w:rPr>
        <w:t>★注：竞价人一经提交响应文件并被采购人确定为成交供应商，即视为完全响应本章所有要求（若有要求提供佐证材料的，须按规定提供，未提供相应的佐证材料或提供的佐证材料不符合规定的，均视为无效。）若在成交后或合同执行过程中违反相关规定，将视为虚假应标，须承担相应责任。</w:t>
      </w:r>
    </w:p>
    <w:p>
      <w:pPr>
        <w:widowControl/>
        <w:jc w:val="both"/>
        <w:rPr>
          <w:rFonts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hint="eastAsia" w:ascii="宋体" w:hAnsi="宋体"/>
          <w:b/>
          <w:bCs/>
          <w:sz w:val="36"/>
          <w:szCs w:val="36"/>
        </w:rPr>
      </w:pPr>
    </w:p>
    <w:p>
      <w:pPr>
        <w:widowControl/>
        <w:jc w:val="center"/>
        <w:rPr>
          <w:rFonts w:ascii="宋体" w:hAnsi="宋体"/>
          <w:b/>
          <w:bCs/>
          <w:sz w:val="36"/>
          <w:szCs w:val="36"/>
        </w:rPr>
      </w:pPr>
      <w:r>
        <w:rPr>
          <w:rFonts w:hint="eastAsia" w:ascii="宋体" w:hAnsi="宋体"/>
          <w:b/>
          <w:bCs/>
          <w:sz w:val="36"/>
          <w:szCs w:val="36"/>
        </w:rPr>
        <w:t>第四章  合同参考文本</w:t>
      </w:r>
    </w:p>
    <w:p>
      <w:pPr>
        <w:pStyle w:val="17"/>
        <w:ind w:firstLine="0" w:firstLineChars="0"/>
      </w:pPr>
    </w:p>
    <w:p>
      <w:pPr>
        <w:pStyle w:val="18"/>
      </w:pPr>
    </w:p>
    <w:p>
      <w:pPr>
        <w:pStyle w:val="15"/>
        <w:spacing w:before="75" w:beforeAutospacing="0" w:after="75" w:afterAutospacing="0" w:line="360" w:lineRule="auto"/>
      </w:pPr>
      <w:r>
        <w:rPr>
          <w:rFonts w:hint="eastAsia"/>
          <w:b/>
        </w:rPr>
        <w:t>1、签订合同应遵守民法典。</w:t>
      </w:r>
    </w:p>
    <w:p>
      <w:pPr>
        <w:pStyle w:val="15"/>
        <w:spacing w:before="75" w:beforeAutospacing="0" w:after="75" w:afterAutospacing="0" w:line="360" w:lineRule="auto"/>
      </w:pPr>
      <w:r>
        <w:rPr>
          <w:rFonts w:hint="eastAsia"/>
          <w:b/>
        </w:rPr>
        <w:t>2、签订合同时，采购人与成交供应商应结合竞价文件规定和响应文件高于招标文件的承诺填列相应内容。竞价文件第三章已有规定的，双方均不得变更或调整；竞价文件第三章未作规定的，双方可通过友好协商进行约定。</w:t>
      </w:r>
    </w:p>
    <w:p>
      <w:pPr>
        <w:pStyle w:val="15"/>
        <w:spacing w:before="75" w:beforeAutospacing="0" w:after="75" w:afterAutospacing="0" w:line="360" w:lineRule="auto"/>
        <w:rPr>
          <w:b/>
        </w:rPr>
      </w:pPr>
      <w:r>
        <w:rPr>
          <w:rFonts w:hint="eastAsia"/>
          <w:b/>
        </w:rPr>
        <w:t>3、国家有关部门对若干合同有规范文本的，可使用相应合同文本。</w:t>
      </w:r>
    </w:p>
    <w:p>
      <w:pPr>
        <w:pStyle w:val="26"/>
        <w:spacing w:line="360" w:lineRule="auto"/>
        <w:rPr>
          <w:rFonts w:ascii="宋体" w:hAnsi="宋体" w:eastAsia="宋体"/>
        </w:rPr>
      </w:pPr>
      <w:r>
        <w:rPr>
          <w:rFonts w:hint="eastAsia" w:ascii="宋体" w:hAnsi="宋体" w:eastAsia="宋体"/>
          <w:b/>
        </w:rPr>
        <w:t>4、采购人对合同格式有要求，可使用相应合同格式。</w:t>
      </w:r>
    </w:p>
    <w:p>
      <w:pPr>
        <w:pStyle w:val="15"/>
        <w:wordWrap w:val="0"/>
        <w:spacing w:before="0" w:beforeAutospacing="0" w:after="0" w:afterAutospacing="0" w:line="360" w:lineRule="auto"/>
        <w:ind w:left="300" w:right="300"/>
        <w:jc w:val="both"/>
      </w:pPr>
    </w:p>
    <w:p>
      <w:pPr>
        <w:pStyle w:val="15"/>
        <w:wordWrap w:val="0"/>
        <w:spacing w:before="0" w:beforeAutospacing="0" w:after="0" w:afterAutospacing="0" w:line="360" w:lineRule="auto"/>
        <w:ind w:left="300" w:right="300"/>
        <w:jc w:val="both"/>
      </w:pPr>
      <w:r>
        <w:rPr>
          <w:rFonts w:hint="eastAsia"/>
        </w:rPr>
        <w:t>甲方： ___________</w:t>
      </w:r>
    </w:p>
    <w:p>
      <w:pPr>
        <w:pStyle w:val="15"/>
        <w:wordWrap w:val="0"/>
        <w:spacing w:before="0" w:beforeAutospacing="0" w:after="0" w:afterAutospacing="0" w:line="360" w:lineRule="auto"/>
        <w:ind w:left="300" w:right="300"/>
        <w:jc w:val="both"/>
      </w:pPr>
      <w:r>
        <w:rPr>
          <w:rFonts w:hint="eastAsia"/>
        </w:rPr>
        <w:t>住所地： ___________</w:t>
      </w:r>
    </w:p>
    <w:p>
      <w:pPr>
        <w:pStyle w:val="15"/>
        <w:wordWrap w:val="0"/>
        <w:spacing w:before="0" w:beforeAutospacing="0" w:after="0" w:afterAutospacing="0" w:line="360" w:lineRule="auto"/>
        <w:ind w:left="300" w:right="300"/>
        <w:jc w:val="both"/>
      </w:pPr>
      <w:r>
        <w:rPr>
          <w:rFonts w:hint="eastAsia"/>
        </w:rPr>
        <w:t>联系人： ___________</w:t>
      </w:r>
    </w:p>
    <w:p>
      <w:pPr>
        <w:pStyle w:val="15"/>
        <w:wordWrap w:val="0"/>
        <w:spacing w:before="0" w:beforeAutospacing="0" w:after="0" w:afterAutospacing="0" w:line="360" w:lineRule="auto"/>
        <w:ind w:left="300" w:right="300"/>
        <w:jc w:val="both"/>
      </w:pPr>
      <w:r>
        <w:rPr>
          <w:rFonts w:hint="eastAsia"/>
        </w:rPr>
        <w:t>联系电话：___________</w:t>
      </w:r>
    </w:p>
    <w:p>
      <w:pPr>
        <w:pStyle w:val="15"/>
        <w:wordWrap w:val="0"/>
        <w:spacing w:before="0" w:beforeAutospacing="0" w:after="0" w:afterAutospacing="0" w:line="360" w:lineRule="auto"/>
        <w:ind w:left="300" w:right="300"/>
        <w:jc w:val="both"/>
      </w:pPr>
      <w:r>
        <w:rPr>
          <w:rFonts w:hint="eastAsia"/>
        </w:rPr>
        <w:t>传真：___________</w:t>
      </w:r>
    </w:p>
    <w:p>
      <w:pPr>
        <w:pStyle w:val="15"/>
        <w:wordWrap w:val="0"/>
        <w:spacing w:before="0" w:beforeAutospacing="0" w:after="0" w:afterAutospacing="0" w:line="360" w:lineRule="auto"/>
        <w:ind w:left="300" w:right="300"/>
        <w:jc w:val="both"/>
      </w:pPr>
      <w:r>
        <w:rPr>
          <w:rFonts w:hint="eastAsia"/>
        </w:rPr>
        <w:t>电子邮箱：___________</w:t>
      </w:r>
    </w:p>
    <w:p>
      <w:pPr>
        <w:widowControl/>
        <w:spacing w:line="360" w:lineRule="auto"/>
        <w:ind w:left="300" w:right="300"/>
        <w:jc w:val="left"/>
        <w:rPr>
          <w:sz w:val="24"/>
        </w:rPr>
      </w:pPr>
    </w:p>
    <w:p>
      <w:pPr>
        <w:pStyle w:val="15"/>
        <w:wordWrap w:val="0"/>
        <w:spacing w:before="0" w:beforeAutospacing="0" w:after="0" w:afterAutospacing="0" w:line="360" w:lineRule="auto"/>
        <w:ind w:left="300" w:right="300"/>
        <w:jc w:val="both"/>
      </w:pPr>
      <w:r>
        <w:rPr>
          <w:rFonts w:hint="eastAsia"/>
        </w:rPr>
        <w:t>乙方： ___________</w:t>
      </w:r>
    </w:p>
    <w:p>
      <w:pPr>
        <w:pStyle w:val="15"/>
        <w:wordWrap w:val="0"/>
        <w:spacing w:before="0" w:beforeAutospacing="0" w:after="0" w:afterAutospacing="0" w:line="360" w:lineRule="auto"/>
        <w:ind w:left="300" w:right="300"/>
        <w:jc w:val="both"/>
      </w:pPr>
      <w:r>
        <w:rPr>
          <w:rFonts w:hint="eastAsia"/>
        </w:rPr>
        <w:t>住所地： ___________</w:t>
      </w:r>
    </w:p>
    <w:p>
      <w:pPr>
        <w:pStyle w:val="15"/>
        <w:wordWrap w:val="0"/>
        <w:spacing w:before="0" w:beforeAutospacing="0" w:after="0" w:afterAutospacing="0" w:line="360" w:lineRule="auto"/>
        <w:ind w:left="300" w:right="300"/>
        <w:jc w:val="both"/>
      </w:pPr>
      <w:r>
        <w:rPr>
          <w:rFonts w:hint="eastAsia"/>
        </w:rPr>
        <w:t>联系人：___________</w:t>
      </w:r>
    </w:p>
    <w:p>
      <w:pPr>
        <w:pStyle w:val="15"/>
        <w:wordWrap w:val="0"/>
        <w:spacing w:before="0" w:beforeAutospacing="0" w:after="0" w:afterAutospacing="0" w:line="360" w:lineRule="auto"/>
        <w:ind w:left="300" w:right="300"/>
        <w:jc w:val="both"/>
      </w:pPr>
      <w:r>
        <w:rPr>
          <w:rFonts w:hint="eastAsia"/>
        </w:rPr>
        <w:t>联系电话：___________</w:t>
      </w:r>
    </w:p>
    <w:p>
      <w:pPr>
        <w:pStyle w:val="15"/>
        <w:wordWrap w:val="0"/>
        <w:spacing w:before="0" w:beforeAutospacing="0" w:after="0" w:afterAutospacing="0" w:line="360" w:lineRule="auto"/>
        <w:ind w:left="300" w:right="300"/>
        <w:jc w:val="both"/>
      </w:pPr>
      <w:r>
        <w:rPr>
          <w:rFonts w:hint="eastAsia"/>
        </w:rPr>
        <w:t>传真：___________</w:t>
      </w:r>
    </w:p>
    <w:p>
      <w:pPr>
        <w:pStyle w:val="15"/>
        <w:wordWrap w:val="0"/>
        <w:spacing w:before="0" w:beforeAutospacing="0" w:after="0" w:afterAutospacing="0" w:line="360" w:lineRule="auto"/>
        <w:ind w:left="300" w:right="300"/>
        <w:jc w:val="both"/>
      </w:pPr>
      <w:r>
        <w:rPr>
          <w:rFonts w:hint="eastAsia"/>
        </w:rPr>
        <w:t>电子邮箱：___________</w:t>
      </w:r>
    </w:p>
    <w:p>
      <w:pPr>
        <w:pStyle w:val="15"/>
        <w:wordWrap w:val="0"/>
        <w:spacing w:before="0" w:beforeAutospacing="0" w:after="0" w:afterAutospacing="0" w:line="360" w:lineRule="auto"/>
        <w:ind w:left="300" w:right="300" w:firstLine="336"/>
        <w:jc w:val="both"/>
      </w:pPr>
      <w:r>
        <w:rPr>
          <w:rFonts w:hint="eastAsia"/>
        </w:rPr>
        <w:t>根据项目编号为________ 的 ___________项目（以下简称：“本项目”）的采购结果，遵循平等、自愿、公平和诚实信用的原则，双方签署本合同，具体内容如下：</w:t>
      </w:r>
    </w:p>
    <w:p>
      <w:pPr>
        <w:pStyle w:val="5"/>
        <w:widowControl/>
        <w:wordWrap w:val="0"/>
        <w:spacing w:before="0" w:beforeAutospacing="0" w:after="0" w:afterAutospacing="0" w:line="360" w:lineRule="auto"/>
        <w:ind w:left="300" w:right="300"/>
        <w:rPr>
          <w:rFonts w:hint="default" w:cs="宋体"/>
        </w:rPr>
      </w:pPr>
      <w:r>
        <w:rPr>
          <w:rFonts w:cs="宋体"/>
        </w:rPr>
        <w:t>一、合同组成部分</w:t>
      </w:r>
    </w:p>
    <w:p>
      <w:pPr>
        <w:pStyle w:val="15"/>
        <w:wordWrap w:val="0"/>
        <w:spacing w:before="0" w:beforeAutospacing="0" w:after="0" w:afterAutospacing="0" w:line="360" w:lineRule="auto"/>
        <w:ind w:left="300" w:right="300" w:firstLine="336"/>
        <w:jc w:val="both"/>
      </w:pPr>
      <w:r>
        <w:rPr>
          <w:rFonts w:hint="eastAsia"/>
        </w:rPr>
        <w:t>1.1本合同条款及附件；</w:t>
      </w:r>
    </w:p>
    <w:p>
      <w:pPr>
        <w:pStyle w:val="15"/>
        <w:wordWrap w:val="0"/>
        <w:spacing w:before="0" w:beforeAutospacing="0" w:after="0" w:afterAutospacing="0" w:line="360" w:lineRule="auto"/>
        <w:ind w:left="300" w:right="300" w:firstLine="336"/>
        <w:jc w:val="both"/>
      </w:pPr>
      <w:r>
        <w:rPr>
          <w:rFonts w:hint="eastAsia"/>
        </w:rPr>
        <w:t>1.2采购文件及其附件、补充文件；</w:t>
      </w:r>
    </w:p>
    <w:p>
      <w:pPr>
        <w:pStyle w:val="15"/>
        <w:wordWrap w:val="0"/>
        <w:spacing w:before="0" w:beforeAutospacing="0" w:after="0" w:afterAutospacing="0" w:line="360" w:lineRule="auto"/>
        <w:ind w:left="300" w:right="300" w:firstLine="336"/>
        <w:jc w:val="both"/>
      </w:pPr>
      <w:r>
        <w:rPr>
          <w:rFonts w:hint="eastAsia"/>
        </w:rPr>
        <w:t>1.3乙方的响应文件及其附件、补充文件；</w:t>
      </w:r>
    </w:p>
    <w:p>
      <w:pPr>
        <w:pStyle w:val="15"/>
        <w:wordWrap w:val="0"/>
        <w:spacing w:before="0" w:beforeAutospacing="0" w:after="0" w:afterAutospacing="0" w:line="360" w:lineRule="auto"/>
        <w:ind w:left="300" w:right="300" w:firstLine="336"/>
        <w:jc w:val="both"/>
      </w:pPr>
      <w:r>
        <w:rPr>
          <w:rFonts w:hint="eastAsia"/>
        </w:rPr>
        <w:t>1.4其他文件或材料：</w:t>
      </w:r>
    </w:p>
    <w:p>
      <w:pPr>
        <w:pStyle w:val="5"/>
        <w:widowControl/>
        <w:wordWrap w:val="0"/>
        <w:spacing w:before="0" w:beforeAutospacing="0" w:after="0" w:afterAutospacing="0" w:line="360" w:lineRule="auto"/>
        <w:ind w:left="300" w:right="300"/>
        <w:rPr>
          <w:rFonts w:hint="default" w:cs="宋体"/>
        </w:rPr>
      </w:pPr>
      <w:r>
        <w:rPr>
          <w:rFonts w:cs="宋体"/>
        </w:rPr>
        <w:t>二、合同标的</w:t>
      </w:r>
    </w:p>
    <w:p>
      <w:pPr>
        <w:widowControl/>
        <w:spacing w:line="360" w:lineRule="auto"/>
        <w:ind w:left="300" w:right="300"/>
        <w:jc w:val="left"/>
        <w:rPr>
          <w:sz w:val="24"/>
        </w:rPr>
      </w:pPr>
    </w:p>
    <w:p>
      <w:pPr>
        <w:pStyle w:val="5"/>
        <w:widowControl/>
        <w:wordWrap w:val="0"/>
        <w:spacing w:before="0" w:beforeAutospacing="0" w:after="0" w:afterAutospacing="0" w:line="360" w:lineRule="auto"/>
        <w:ind w:left="300" w:right="300"/>
        <w:rPr>
          <w:rFonts w:hint="default" w:cs="宋体"/>
        </w:rPr>
      </w:pPr>
      <w:r>
        <w:rPr>
          <w:rFonts w:cs="宋体"/>
        </w:rPr>
        <w:t>三、合同金额</w:t>
      </w:r>
    </w:p>
    <w:p>
      <w:pPr>
        <w:pStyle w:val="15"/>
        <w:wordWrap w:val="0"/>
        <w:spacing w:before="0" w:beforeAutospacing="0" w:after="0" w:afterAutospacing="0" w:line="360" w:lineRule="auto"/>
        <w:ind w:left="300" w:right="300" w:firstLine="336"/>
        <w:jc w:val="both"/>
      </w:pPr>
      <w:r>
        <w:rPr>
          <w:rFonts w:hint="eastAsia"/>
        </w:rPr>
        <w:t>3.1合同总价：人民币（大写）_________ 元（￥_________元）；</w:t>
      </w:r>
    </w:p>
    <w:p>
      <w:pPr>
        <w:pStyle w:val="15"/>
        <w:wordWrap w:val="0"/>
        <w:spacing w:before="0" w:beforeAutospacing="0" w:after="0" w:afterAutospacing="0" w:line="360" w:lineRule="auto"/>
        <w:ind w:left="300" w:right="300" w:firstLine="336"/>
        <w:jc w:val="both"/>
      </w:pPr>
      <w:r>
        <w:rPr>
          <w:rFonts w:hint="eastAsia"/>
        </w:rPr>
        <w:t>3.2合同总价组成：___________；</w:t>
      </w:r>
    </w:p>
    <w:p>
      <w:pPr>
        <w:pStyle w:val="15"/>
        <w:wordWrap w:val="0"/>
        <w:spacing w:before="0" w:beforeAutospacing="0" w:after="0" w:afterAutospacing="0" w:line="360" w:lineRule="auto"/>
        <w:ind w:left="300" w:right="300" w:firstLine="336"/>
        <w:jc w:val="both"/>
      </w:pPr>
      <w:r>
        <w:rPr>
          <w:rFonts w:hint="eastAsia"/>
        </w:rPr>
        <w:t>3.3其他需说明事项：___________；</w:t>
      </w:r>
    </w:p>
    <w:p>
      <w:pPr>
        <w:pStyle w:val="5"/>
        <w:widowControl/>
        <w:wordWrap w:val="0"/>
        <w:spacing w:before="0" w:beforeAutospacing="0" w:after="0" w:afterAutospacing="0" w:line="360" w:lineRule="auto"/>
        <w:ind w:left="300" w:right="300"/>
        <w:rPr>
          <w:rFonts w:hint="default" w:cs="宋体"/>
        </w:rPr>
      </w:pPr>
      <w:r>
        <w:rPr>
          <w:rFonts w:cs="宋体"/>
        </w:rPr>
        <w:t>四、合同标的交付</w:t>
      </w:r>
    </w:p>
    <w:p>
      <w:pPr>
        <w:pStyle w:val="15"/>
        <w:wordWrap w:val="0"/>
        <w:spacing w:before="0" w:beforeAutospacing="0" w:after="0" w:afterAutospacing="0" w:line="360" w:lineRule="auto"/>
        <w:ind w:left="300" w:right="300" w:firstLine="336"/>
        <w:jc w:val="both"/>
      </w:pPr>
      <w:r>
        <w:rPr>
          <w:rFonts w:hint="eastAsia"/>
        </w:rPr>
        <w:t>4.1交付时间：___________</w:t>
      </w:r>
    </w:p>
    <w:p>
      <w:pPr>
        <w:pStyle w:val="15"/>
        <w:wordWrap w:val="0"/>
        <w:spacing w:before="0" w:beforeAutospacing="0" w:after="0" w:afterAutospacing="0" w:line="360" w:lineRule="auto"/>
        <w:ind w:left="300" w:right="300" w:firstLine="336"/>
        <w:jc w:val="both"/>
      </w:pPr>
      <w:r>
        <w:rPr>
          <w:rFonts w:hint="eastAsia"/>
        </w:rPr>
        <w:t>4.2交付地点：___________</w:t>
      </w:r>
    </w:p>
    <w:p>
      <w:pPr>
        <w:pStyle w:val="15"/>
        <w:wordWrap w:val="0"/>
        <w:spacing w:before="0" w:beforeAutospacing="0" w:after="0" w:afterAutospacing="0" w:line="360" w:lineRule="auto"/>
        <w:ind w:left="300" w:right="300" w:firstLine="336"/>
        <w:jc w:val="both"/>
      </w:pPr>
      <w:r>
        <w:rPr>
          <w:rFonts w:hint="eastAsia"/>
        </w:rPr>
        <w:t>4.3交付条件：___________</w:t>
      </w:r>
    </w:p>
    <w:p>
      <w:pPr>
        <w:pStyle w:val="15"/>
        <w:wordWrap w:val="0"/>
        <w:spacing w:before="0" w:beforeAutospacing="0" w:after="0" w:afterAutospacing="0" w:line="360" w:lineRule="auto"/>
        <w:ind w:left="300" w:right="300" w:firstLine="336"/>
        <w:jc w:val="both"/>
      </w:pPr>
      <w:r>
        <w:rPr>
          <w:rFonts w:hint="eastAsia"/>
        </w:rPr>
        <w:t>4.4供货要求：</w:t>
      </w:r>
    </w:p>
    <w:p>
      <w:pPr>
        <w:pStyle w:val="15"/>
        <w:wordWrap w:val="0"/>
        <w:spacing w:before="0" w:beforeAutospacing="0" w:after="0" w:afterAutospacing="0" w:line="360" w:lineRule="auto"/>
        <w:ind w:left="300" w:right="300" w:firstLine="336"/>
        <w:jc w:val="both"/>
      </w:pPr>
      <w:r>
        <w:rPr>
          <w:rFonts w:hint="eastAsia"/>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15"/>
        <w:wordWrap w:val="0"/>
        <w:spacing w:before="0" w:beforeAutospacing="0" w:after="0" w:afterAutospacing="0" w:line="360" w:lineRule="auto"/>
        <w:ind w:left="300" w:right="300" w:firstLine="336"/>
        <w:jc w:val="both"/>
      </w:pPr>
      <w:r>
        <w:rPr>
          <w:rFonts w:hint="eastAsia"/>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15"/>
        <w:wordWrap w:val="0"/>
        <w:spacing w:before="0" w:beforeAutospacing="0" w:after="0" w:afterAutospacing="0" w:line="360" w:lineRule="auto"/>
        <w:ind w:left="300" w:right="300" w:firstLine="336"/>
        <w:jc w:val="both"/>
      </w:pPr>
      <w:r>
        <w:rPr>
          <w:rFonts w:hint="eastAsia"/>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5"/>
        <w:wordWrap w:val="0"/>
        <w:spacing w:before="0" w:beforeAutospacing="0" w:after="0" w:afterAutospacing="0" w:line="360" w:lineRule="auto"/>
        <w:ind w:left="300" w:right="300" w:firstLine="336"/>
        <w:jc w:val="both"/>
      </w:pPr>
      <w:r>
        <w:rPr>
          <w:rFonts w:hint="eastAsia"/>
        </w:rPr>
        <w:t>若乙方提供的采购标的不符合国家知识产权法律、法规的规定或被有关主管机关认定为假冒伪劣品，则乙方中标或成交资格将被取消；甲方还将按照有关法律、法规和规章的规定进行处理，具体如下：</w:t>
      </w:r>
    </w:p>
    <w:p>
      <w:pPr>
        <w:pStyle w:val="15"/>
        <w:wordWrap w:val="0"/>
        <w:spacing w:before="0" w:beforeAutospacing="0" w:after="0" w:afterAutospacing="0" w:line="360" w:lineRule="auto"/>
        <w:ind w:left="300" w:right="300" w:firstLine="336"/>
        <w:jc w:val="both"/>
      </w:pPr>
      <w:r>
        <w:rPr>
          <w:rFonts w:hint="eastAsia"/>
        </w:rPr>
        <w:t>（4）其他供货要求：</w:t>
      </w:r>
    </w:p>
    <w:p>
      <w:pPr>
        <w:pStyle w:val="5"/>
        <w:widowControl/>
        <w:wordWrap w:val="0"/>
        <w:spacing w:before="0" w:beforeAutospacing="0" w:after="0" w:afterAutospacing="0" w:line="360" w:lineRule="auto"/>
        <w:ind w:left="300" w:right="300"/>
        <w:rPr>
          <w:rFonts w:hint="default" w:cs="宋体"/>
        </w:rPr>
      </w:pPr>
      <w:r>
        <w:rPr>
          <w:rFonts w:cs="宋体"/>
        </w:rPr>
        <w:t>五、质量标准及要求</w:t>
      </w:r>
    </w:p>
    <w:p>
      <w:pPr>
        <w:pStyle w:val="15"/>
        <w:wordWrap w:val="0"/>
        <w:spacing w:before="0" w:beforeAutospacing="0" w:after="0" w:afterAutospacing="0" w:line="360" w:lineRule="auto"/>
        <w:ind w:left="300" w:right="300" w:firstLine="336"/>
        <w:jc w:val="both"/>
      </w:pPr>
      <w:r>
        <w:rPr>
          <w:rFonts w:hint="eastAsia"/>
        </w:rPr>
        <w:t>5.1质量标准及要求</w:t>
      </w:r>
    </w:p>
    <w:p>
      <w:pPr>
        <w:pStyle w:val="15"/>
        <w:wordWrap w:val="0"/>
        <w:spacing w:before="0" w:beforeAutospacing="0" w:after="0" w:afterAutospacing="0" w:line="360" w:lineRule="auto"/>
        <w:ind w:left="300" w:right="300" w:firstLine="336"/>
        <w:jc w:val="both"/>
      </w:pPr>
      <w:r>
        <w:rPr>
          <w:rFonts w:hint="eastAsia"/>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15"/>
        <w:wordWrap w:val="0"/>
        <w:spacing w:before="0" w:beforeAutospacing="0" w:after="0" w:afterAutospacing="0" w:line="360" w:lineRule="auto"/>
        <w:ind w:left="300" w:right="300" w:firstLine="336"/>
        <w:jc w:val="both"/>
      </w:pPr>
      <w:r>
        <w:rPr>
          <w:rFonts w:hint="eastAsia"/>
        </w:rPr>
        <w:t>（2）其他质量要求</w:t>
      </w:r>
    </w:p>
    <w:p>
      <w:pPr>
        <w:pStyle w:val="15"/>
        <w:wordWrap w:val="0"/>
        <w:spacing w:before="0" w:beforeAutospacing="0" w:after="0" w:afterAutospacing="0" w:line="360" w:lineRule="auto"/>
        <w:ind w:left="300" w:right="300" w:firstLine="336"/>
        <w:jc w:val="both"/>
      </w:pPr>
      <w:r>
        <w:rPr>
          <w:rFonts w:hint="eastAsia"/>
        </w:rPr>
        <w:t>5.2节能环保产品要求</w:t>
      </w:r>
    </w:p>
    <w:p>
      <w:pPr>
        <w:pStyle w:val="15"/>
        <w:wordWrap w:val="0"/>
        <w:spacing w:before="0" w:beforeAutospacing="0" w:after="0" w:afterAutospacing="0" w:line="360" w:lineRule="auto"/>
        <w:ind w:left="300" w:right="300" w:firstLine="336"/>
        <w:jc w:val="both"/>
      </w:pPr>
      <w:r>
        <w:rPr>
          <w:rFonts w:hint="eastAsia"/>
        </w:rPr>
        <w:t>5.3质量保证范围、质量保证期及售后服务</w:t>
      </w:r>
    </w:p>
    <w:p>
      <w:pPr>
        <w:pStyle w:val="15"/>
        <w:wordWrap w:val="0"/>
        <w:spacing w:before="0" w:beforeAutospacing="0" w:after="0" w:afterAutospacing="0" w:line="360" w:lineRule="auto"/>
        <w:ind w:left="300" w:right="300" w:firstLine="336"/>
        <w:jc w:val="both"/>
      </w:pPr>
      <w:r>
        <w:rPr>
          <w:rFonts w:hint="eastAsia"/>
        </w:rPr>
        <w:t>（1）质量保证范围：___________</w:t>
      </w:r>
    </w:p>
    <w:p>
      <w:pPr>
        <w:pStyle w:val="15"/>
        <w:wordWrap w:val="0"/>
        <w:spacing w:before="0" w:beforeAutospacing="0" w:after="0" w:afterAutospacing="0" w:line="360" w:lineRule="auto"/>
        <w:ind w:left="300" w:right="300" w:firstLine="336"/>
        <w:jc w:val="both"/>
      </w:pPr>
      <w:r>
        <w:rPr>
          <w:rFonts w:hint="eastAsia"/>
        </w:rPr>
        <w:t>（2）本合同乙方所供应的货物质量保证期自验收合格之日起{_______月。</w:t>
      </w:r>
    </w:p>
    <w:p>
      <w:pPr>
        <w:pStyle w:val="15"/>
        <w:wordWrap w:val="0"/>
        <w:spacing w:before="0" w:beforeAutospacing="0" w:after="0" w:afterAutospacing="0" w:line="360" w:lineRule="auto"/>
        <w:ind w:left="300" w:right="300" w:firstLine="336"/>
        <w:jc w:val="both"/>
      </w:pPr>
      <w:r>
        <w:rPr>
          <w:rFonts w:hint="eastAsia"/>
        </w:rPr>
        <w:t>（3）售后服务应按法律法规和采购文件约定执行，具体如下：</w:t>
      </w:r>
    </w:p>
    <w:p>
      <w:pPr>
        <w:pStyle w:val="15"/>
        <w:wordWrap w:val="0"/>
        <w:spacing w:before="0" w:beforeAutospacing="0" w:after="0" w:afterAutospacing="0" w:line="360" w:lineRule="auto"/>
        <w:ind w:left="300" w:right="300" w:firstLine="336"/>
        <w:jc w:val="both"/>
      </w:pPr>
      <w:r>
        <w:rPr>
          <w:rFonts w:hint="eastAsia"/>
        </w:rPr>
        <w:t>5.4商品安全责任</w:t>
      </w:r>
    </w:p>
    <w:p>
      <w:pPr>
        <w:pStyle w:val="15"/>
        <w:wordWrap w:val="0"/>
        <w:spacing w:before="0" w:beforeAutospacing="0" w:after="0" w:afterAutospacing="0" w:line="360" w:lineRule="auto"/>
        <w:ind w:left="300" w:right="300" w:firstLine="336"/>
        <w:jc w:val="both"/>
      </w:pPr>
      <w:r>
        <w:rPr>
          <w:rFonts w:hint="eastAsia"/>
        </w:rPr>
        <w:t>商品安全责任应按照法律法规和采购文件的规定执行，具体如下：</w:t>
      </w:r>
    </w:p>
    <w:p>
      <w:pPr>
        <w:pStyle w:val="5"/>
        <w:widowControl/>
        <w:wordWrap w:val="0"/>
        <w:spacing w:before="0" w:beforeAutospacing="0" w:after="0" w:afterAutospacing="0" w:line="360" w:lineRule="auto"/>
        <w:ind w:left="300" w:right="300"/>
        <w:rPr>
          <w:rFonts w:hint="default" w:cs="宋体"/>
        </w:rPr>
      </w:pPr>
      <w:r>
        <w:rPr>
          <w:rFonts w:cs="宋体"/>
        </w:rPr>
        <w:t>六、安装调试、验收及退、换货</w:t>
      </w:r>
    </w:p>
    <w:p>
      <w:pPr>
        <w:pStyle w:val="15"/>
        <w:wordWrap w:val="0"/>
        <w:spacing w:before="0" w:beforeAutospacing="0" w:after="0" w:afterAutospacing="0" w:line="360" w:lineRule="auto"/>
        <w:ind w:left="300" w:right="300" w:firstLine="336"/>
        <w:jc w:val="both"/>
      </w:pPr>
      <w:r>
        <w:rPr>
          <w:rFonts w:hint="eastAsia"/>
        </w:rPr>
        <w:t>6.1安装调试、验收应按照采购文件、乙方响应文件的规定或约定进行，具体如下：</w:t>
      </w:r>
    </w:p>
    <w:p>
      <w:pPr>
        <w:pStyle w:val="15"/>
        <w:wordWrap w:val="0"/>
        <w:spacing w:before="0" w:beforeAutospacing="0" w:after="0" w:afterAutospacing="0" w:line="360" w:lineRule="auto"/>
        <w:ind w:left="300" w:right="300" w:firstLine="336"/>
        <w:jc w:val="both"/>
      </w:pPr>
      <w:r>
        <w:rPr>
          <w:rFonts w:hint="eastAsia"/>
        </w:rPr>
        <w:t>6.2本项目是否邀请其他投标人参与验收：</w:t>
      </w:r>
    </w:p>
    <w:p>
      <w:pPr>
        <w:pStyle w:val="15"/>
        <w:wordWrap w:val="0"/>
        <w:spacing w:before="0" w:beforeAutospacing="0" w:after="0" w:afterAutospacing="0" w:line="360" w:lineRule="auto"/>
        <w:ind w:left="300" w:right="300" w:firstLine="336"/>
        <w:jc w:val="both"/>
      </w:pPr>
      <w:r>
        <w:rPr>
          <w:rFonts w:hint="eastAsia"/>
        </w:rPr>
        <w:t> 不邀请。  邀请，具体如下：</w:t>
      </w:r>
    </w:p>
    <w:p>
      <w:pPr>
        <w:pStyle w:val="15"/>
        <w:wordWrap w:val="0"/>
        <w:spacing w:before="0" w:beforeAutospacing="0" w:after="0" w:afterAutospacing="0" w:line="360" w:lineRule="auto"/>
        <w:ind w:left="300" w:right="300" w:firstLine="336"/>
        <w:jc w:val="both"/>
      </w:pPr>
      <w:r>
        <w:rPr>
          <w:rFonts w:hint="eastAsia"/>
        </w:rPr>
        <w:t>6.3本项目是否邀请专家参与验收：</w:t>
      </w:r>
    </w:p>
    <w:p>
      <w:pPr>
        <w:pStyle w:val="15"/>
        <w:wordWrap w:val="0"/>
        <w:spacing w:before="0" w:beforeAutospacing="0" w:after="0" w:afterAutospacing="0" w:line="360" w:lineRule="auto"/>
        <w:ind w:left="300" w:right="300" w:firstLine="336"/>
        <w:jc w:val="both"/>
      </w:pPr>
      <w:r>
        <w:rPr>
          <w:rFonts w:hint="eastAsia"/>
        </w:rPr>
        <w:t> 不邀请。  邀请，具体如下：</w:t>
      </w:r>
    </w:p>
    <w:p>
      <w:pPr>
        <w:pStyle w:val="15"/>
        <w:wordWrap w:val="0"/>
        <w:spacing w:before="0" w:beforeAutospacing="0" w:after="0" w:afterAutospacing="0" w:line="360" w:lineRule="auto"/>
        <w:ind w:left="300" w:right="300" w:firstLine="336"/>
        <w:jc w:val="both"/>
      </w:pPr>
      <w:r>
        <w:rPr>
          <w:rFonts w:hint="eastAsia"/>
        </w:rPr>
        <w:t>6.4本项目是否邀请国家认可的质量检测机构参与验收：</w:t>
      </w:r>
    </w:p>
    <w:p>
      <w:pPr>
        <w:pStyle w:val="15"/>
        <w:wordWrap w:val="0"/>
        <w:spacing w:before="0" w:beforeAutospacing="0" w:after="0" w:afterAutospacing="0" w:line="360" w:lineRule="auto"/>
        <w:ind w:left="300" w:right="300" w:firstLine="336"/>
        <w:jc w:val="both"/>
      </w:pPr>
      <w:r>
        <w:rPr>
          <w:rFonts w:hint="eastAsia"/>
        </w:rPr>
        <w:t> 不邀请。  邀请，具体如下：</w:t>
      </w:r>
    </w:p>
    <w:p>
      <w:pPr>
        <w:pStyle w:val="15"/>
        <w:wordWrap w:val="0"/>
        <w:spacing w:before="0" w:beforeAutospacing="0" w:after="0" w:afterAutospacing="0" w:line="360" w:lineRule="auto"/>
        <w:ind w:left="300" w:right="300" w:firstLine="336"/>
        <w:jc w:val="both"/>
      </w:pPr>
      <w:r>
        <w:rPr>
          <w:rFonts w:hint="eastAsia"/>
        </w:rPr>
        <w:t>6.5履约验收：___________</w:t>
      </w:r>
    </w:p>
    <w:p>
      <w:pPr>
        <w:pStyle w:val="15"/>
        <w:wordWrap w:val="0"/>
        <w:spacing w:before="0" w:beforeAutospacing="0" w:after="0" w:afterAutospacing="0" w:line="360" w:lineRule="auto"/>
        <w:ind w:left="300" w:right="300" w:firstLine="336"/>
        <w:jc w:val="both"/>
      </w:pPr>
      <w:r>
        <w:rPr>
          <w:rFonts w:hint="eastAsia"/>
        </w:rPr>
        <w:t>6.6退、换货：___________</w:t>
      </w:r>
    </w:p>
    <w:p>
      <w:pPr>
        <w:pStyle w:val="15"/>
        <w:wordWrap w:val="0"/>
        <w:spacing w:before="0" w:beforeAutospacing="0" w:after="0" w:afterAutospacing="0" w:line="360" w:lineRule="auto"/>
        <w:ind w:left="300" w:right="300" w:firstLine="336"/>
        <w:jc w:val="both"/>
      </w:pPr>
      <w:r>
        <w:rPr>
          <w:rFonts w:hint="eastAsia"/>
        </w:rPr>
        <w:t>6.7其他：</w:t>
      </w:r>
    </w:p>
    <w:p>
      <w:pPr>
        <w:pStyle w:val="5"/>
        <w:widowControl/>
        <w:wordWrap w:val="0"/>
        <w:spacing w:before="0" w:beforeAutospacing="0" w:after="0" w:afterAutospacing="0" w:line="360" w:lineRule="auto"/>
        <w:ind w:left="300" w:right="300"/>
        <w:rPr>
          <w:rFonts w:hint="default"/>
        </w:rPr>
      </w:pPr>
      <w:r>
        <w:rPr>
          <w:rFonts w:cs="宋体"/>
        </w:rPr>
        <w:t>七、资金支付方式、条件和时间</w:t>
      </w:r>
    </w:p>
    <w:p>
      <w:pPr>
        <w:pStyle w:val="5"/>
        <w:widowControl/>
        <w:wordWrap w:val="0"/>
        <w:spacing w:before="0" w:beforeAutospacing="0" w:after="0" w:afterAutospacing="0" w:line="360" w:lineRule="auto"/>
        <w:ind w:left="300" w:right="300"/>
        <w:rPr>
          <w:rFonts w:hint="default" w:cs="宋体"/>
        </w:rPr>
      </w:pPr>
      <w:r>
        <w:rPr>
          <w:rFonts w:cs="宋体"/>
        </w:rPr>
        <w:t>八、履约保证金</w:t>
      </w:r>
    </w:p>
    <w:p>
      <w:pPr>
        <w:pStyle w:val="15"/>
        <w:wordWrap w:val="0"/>
        <w:spacing w:before="0" w:beforeAutospacing="0" w:after="0" w:afterAutospacing="0" w:line="360" w:lineRule="auto"/>
        <w:ind w:left="300" w:right="300" w:firstLine="336"/>
        <w:jc w:val="both"/>
      </w:pPr>
      <w:r>
        <w:rPr>
          <w:rFonts w:hint="eastAsia"/>
        </w:rPr>
        <w:t>□有，□无。具体如下违约：（按照采购文件规定填写）。</w:t>
      </w:r>
    </w:p>
    <w:p>
      <w:pPr>
        <w:pStyle w:val="15"/>
        <w:wordWrap w:val="0"/>
        <w:spacing w:before="0" w:beforeAutospacing="0" w:after="0" w:afterAutospacing="0" w:line="360" w:lineRule="auto"/>
        <w:ind w:left="300" w:right="300" w:firstLine="336"/>
        <w:jc w:val="both"/>
      </w:pPr>
      <w:r>
        <w:rPr>
          <w:rFonts w:hint="eastAsia"/>
        </w:rPr>
        <w:t>8.1乙方向甲方缴纳人民币 元（大写： ）作为本合同的履约保证金。</w:t>
      </w:r>
    </w:p>
    <w:p>
      <w:pPr>
        <w:pStyle w:val="15"/>
        <w:wordWrap w:val="0"/>
        <w:spacing w:before="0" w:beforeAutospacing="0" w:after="0" w:afterAutospacing="0" w:line="360" w:lineRule="auto"/>
        <w:ind w:left="300" w:right="300" w:firstLine="336"/>
        <w:jc w:val="both"/>
      </w:pPr>
      <w:r>
        <w:rPr>
          <w:rFonts w:hint="eastAsia"/>
        </w:rPr>
        <w:t>8.2履约保证金缴纳形式：支票/汇票/电汇/保函等非现金形式。</w:t>
      </w:r>
    </w:p>
    <w:p>
      <w:pPr>
        <w:pStyle w:val="15"/>
        <w:wordWrap w:val="0"/>
        <w:spacing w:before="0" w:beforeAutospacing="0" w:after="0" w:afterAutospacing="0" w:line="360" w:lineRule="auto"/>
        <w:ind w:left="300" w:right="300" w:firstLine="336"/>
        <w:jc w:val="both"/>
      </w:pPr>
      <w:r>
        <w:rPr>
          <w:rFonts w:hint="eastAsia"/>
        </w:rPr>
        <w:t>8.3履约保证金退还： （根据实际情况填写） 。</w:t>
      </w:r>
    </w:p>
    <w:p>
      <w:pPr>
        <w:pStyle w:val="5"/>
        <w:widowControl/>
        <w:wordWrap w:val="0"/>
        <w:spacing w:before="0" w:beforeAutospacing="0" w:after="0" w:afterAutospacing="0" w:line="360" w:lineRule="auto"/>
        <w:ind w:left="300" w:right="300"/>
        <w:rPr>
          <w:rFonts w:hint="default"/>
        </w:rPr>
      </w:pPr>
      <w:r>
        <w:rPr>
          <w:rFonts w:cs="宋体"/>
        </w:rPr>
        <w:t>九、合同期限</w:t>
      </w:r>
    </w:p>
    <w:p>
      <w:pPr>
        <w:pStyle w:val="5"/>
        <w:widowControl/>
        <w:wordWrap w:val="0"/>
        <w:spacing w:before="0" w:beforeAutospacing="0" w:after="0" w:afterAutospacing="0" w:line="360" w:lineRule="auto"/>
        <w:ind w:left="300" w:right="300"/>
        <w:rPr>
          <w:rFonts w:hint="default" w:cs="宋体"/>
        </w:rPr>
      </w:pPr>
      <w:r>
        <w:rPr>
          <w:rFonts w:cs="宋体"/>
        </w:rPr>
        <w:t>十、违约责任</w:t>
      </w:r>
    </w:p>
    <w:p>
      <w:pPr>
        <w:pStyle w:val="15"/>
        <w:wordWrap w:val="0"/>
        <w:spacing w:before="0" w:beforeAutospacing="0" w:after="0" w:afterAutospacing="0" w:line="360" w:lineRule="auto"/>
        <w:ind w:left="300" w:right="300" w:firstLine="336"/>
        <w:jc w:val="both"/>
      </w:pPr>
      <w:r>
        <w:rPr>
          <w:rFonts w:hint="eastAsia"/>
        </w:rPr>
        <w:t>10.1甲方违约责任</w:t>
      </w:r>
    </w:p>
    <w:p>
      <w:pPr>
        <w:pStyle w:val="15"/>
        <w:wordWrap w:val="0"/>
        <w:spacing w:before="0" w:beforeAutospacing="0" w:after="0" w:afterAutospacing="0" w:line="360" w:lineRule="auto"/>
        <w:ind w:left="300" w:right="300" w:firstLine="336"/>
        <w:jc w:val="both"/>
      </w:pPr>
      <w:r>
        <w:rPr>
          <w:rFonts w:hint="eastAsia"/>
        </w:rPr>
        <w:t>（1）甲方无正当理由拒收乙方交付的合格产品的，甲方向乙方偿付拒收货款总值_____的违约金；</w:t>
      </w:r>
    </w:p>
    <w:p>
      <w:pPr>
        <w:pStyle w:val="15"/>
        <w:wordWrap w:val="0"/>
        <w:spacing w:before="0" w:beforeAutospacing="0" w:after="0" w:afterAutospacing="0" w:line="360" w:lineRule="auto"/>
        <w:ind w:left="300" w:right="300" w:firstLine="336"/>
        <w:jc w:val="both"/>
      </w:pPr>
      <w:r>
        <w:rPr>
          <w:rFonts w:hint="eastAsia"/>
        </w:rPr>
        <w:t>（2）甲方无故逾期验收和办理合同款项支付手续的,甲方应按逾期付款总额每日_______向乙方支付违约金。</w:t>
      </w:r>
    </w:p>
    <w:p>
      <w:pPr>
        <w:pStyle w:val="15"/>
        <w:wordWrap w:val="0"/>
        <w:spacing w:before="0" w:beforeAutospacing="0" w:after="0" w:afterAutospacing="0" w:line="360" w:lineRule="auto"/>
        <w:ind w:left="300" w:right="300" w:firstLine="336"/>
        <w:jc w:val="both"/>
      </w:pPr>
      <w:r>
        <w:rPr>
          <w:rFonts w:hint="eastAsia"/>
        </w:rPr>
        <w:t>（3）其他违约情形</w:t>
      </w:r>
      <w:r>
        <w:rPr>
          <w:rFonts w:hint="eastAsia"/>
          <w:lang w:bidi="ar"/>
        </w:rPr>
        <w:t>_______</w:t>
      </w:r>
    </w:p>
    <w:p>
      <w:pPr>
        <w:pStyle w:val="15"/>
        <w:wordWrap w:val="0"/>
        <w:spacing w:before="0" w:beforeAutospacing="0" w:after="0" w:afterAutospacing="0" w:line="360" w:lineRule="auto"/>
        <w:ind w:left="300" w:right="300" w:firstLine="336"/>
        <w:jc w:val="both"/>
      </w:pPr>
      <w:r>
        <w:rPr>
          <w:rFonts w:hint="eastAsia"/>
        </w:rPr>
        <w:t>10.2乙方违约责任</w:t>
      </w:r>
    </w:p>
    <w:p>
      <w:pPr>
        <w:pStyle w:val="15"/>
        <w:wordWrap w:val="0"/>
        <w:spacing w:before="0" w:beforeAutospacing="0" w:after="0" w:afterAutospacing="0" w:line="360" w:lineRule="auto"/>
        <w:ind w:left="300" w:right="300" w:firstLine="336"/>
        <w:jc w:val="both"/>
      </w:pPr>
      <w:r>
        <w:rPr>
          <w:rFonts w:hint="eastAsia"/>
        </w:rPr>
        <w:t>（1）乙方逾期履行服务的，乙方应按逾期交付总额每日_______向甲方支付违约金，由甲方从待付货款中扣除。乙方无正当理由逾期超过约定日期_______仍不能交付的，视为“乙方不按合同约定履约”；</w:t>
      </w:r>
    </w:p>
    <w:p>
      <w:pPr>
        <w:pStyle w:val="15"/>
        <w:wordWrap w:val="0"/>
        <w:spacing w:before="0" w:beforeAutospacing="0" w:after="0" w:afterAutospacing="0" w:line="360" w:lineRule="auto"/>
        <w:ind w:left="300" w:right="300" w:firstLine="336"/>
        <w:jc w:val="both"/>
      </w:pPr>
      <w:r>
        <w:rPr>
          <w:rFonts w:hint="eastAsia"/>
        </w:rPr>
        <w:t>（2）乙方所交付的产品不符合合同规定及《采购文件》规定标准的，甲方有权拒收，乙方愿意更换产品但逾期交货的，按乙方逾期交货处理。乙方拒绝更换产品的，视为“乙方不按合同约定履约”；</w:t>
      </w:r>
    </w:p>
    <w:p>
      <w:pPr>
        <w:pStyle w:val="15"/>
        <w:wordWrap w:val="0"/>
        <w:spacing w:before="0" w:beforeAutospacing="0" w:after="0" w:afterAutospacing="0" w:line="360" w:lineRule="auto"/>
        <w:ind w:left="300" w:right="300" w:firstLine="336"/>
        <w:jc w:val="both"/>
      </w:pPr>
      <w:r>
        <w:rPr>
          <w:rFonts w:hint="eastAsia"/>
        </w:rPr>
        <w:t>（3）乙方不按合同约定履约的，甲方可以解除采购合同，并对乙方已缴纳的履约保证金作“不予退还”处理。同时，乙方还须按向甲方支付违约金：</w:t>
      </w:r>
    </w:p>
    <w:p>
      <w:pPr>
        <w:pStyle w:val="15"/>
        <w:wordWrap w:val="0"/>
        <w:spacing w:before="0" w:beforeAutospacing="0" w:after="0" w:afterAutospacing="0" w:line="360" w:lineRule="auto"/>
        <w:ind w:left="300" w:right="300" w:firstLine="336"/>
        <w:jc w:val="both"/>
      </w:pPr>
      <w:r>
        <w:rPr>
          <w:rFonts w:hint="eastAsia"/>
        </w:rPr>
        <w:t>（4）其他违约情形</w:t>
      </w:r>
    </w:p>
    <w:p>
      <w:pPr>
        <w:pStyle w:val="5"/>
        <w:widowControl/>
        <w:wordWrap w:val="0"/>
        <w:spacing w:before="0" w:beforeAutospacing="0" w:after="0" w:afterAutospacing="0" w:line="360" w:lineRule="auto"/>
        <w:ind w:left="300" w:right="300"/>
        <w:rPr>
          <w:rFonts w:hint="default" w:cs="宋体"/>
        </w:rPr>
      </w:pPr>
      <w:r>
        <w:rPr>
          <w:rFonts w:cs="宋体"/>
        </w:rPr>
        <w:t>十一、不可抗力事件处理</w:t>
      </w:r>
    </w:p>
    <w:p>
      <w:pPr>
        <w:pStyle w:val="15"/>
        <w:wordWrap w:val="0"/>
        <w:spacing w:before="0" w:beforeAutospacing="0" w:after="0" w:afterAutospacing="0" w:line="360" w:lineRule="auto"/>
        <w:ind w:left="300" w:right="300" w:firstLine="336"/>
        <w:jc w:val="both"/>
      </w:pPr>
      <w:r>
        <w:rPr>
          <w:rFonts w:hint="eastAsia"/>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5"/>
        <w:widowControl/>
        <w:wordWrap w:val="0"/>
        <w:spacing w:before="0" w:beforeAutospacing="0" w:after="0" w:afterAutospacing="0" w:line="360" w:lineRule="auto"/>
        <w:ind w:left="300" w:right="300"/>
        <w:rPr>
          <w:rFonts w:hint="default" w:cs="宋体"/>
        </w:rPr>
      </w:pPr>
      <w:r>
        <w:rPr>
          <w:rFonts w:cs="宋体"/>
        </w:rPr>
        <w:t>十二、保密条款</w:t>
      </w:r>
    </w:p>
    <w:p>
      <w:pPr>
        <w:pStyle w:val="15"/>
        <w:wordWrap w:val="0"/>
        <w:spacing w:before="0" w:beforeAutospacing="0" w:after="0" w:afterAutospacing="0" w:line="360" w:lineRule="auto"/>
        <w:ind w:left="300" w:right="300" w:firstLine="336"/>
        <w:jc w:val="both"/>
      </w:pPr>
      <w:r>
        <w:rPr>
          <w:rFonts w:hint="eastAsia"/>
        </w:rPr>
        <w:t>12.1对于在采购和合同履行过程中所获悉的属于保密的内容，甲、乙双方均负有保密义务。</w:t>
      </w:r>
    </w:p>
    <w:p>
      <w:pPr>
        <w:pStyle w:val="15"/>
        <w:wordWrap w:val="0"/>
        <w:spacing w:before="0" w:beforeAutospacing="0" w:after="0" w:afterAutospacing="0" w:line="360" w:lineRule="auto"/>
        <w:ind w:left="300" w:right="300" w:firstLine="336"/>
        <w:jc w:val="both"/>
      </w:pPr>
      <w:r>
        <w:rPr>
          <w:rFonts w:hint="eastAsia"/>
        </w:rPr>
        <w:t>12.2其他</w:t>
      </w:r>
    </w:p>
    <w:p>
      <w:pPr>
        <w:pStyle w:val="5"/>
        <w:widowControl/>
        <w:wordWrap w:val="0"/>
        <w:spacing w:before="0" w:beforeAutospacing="0" w:after="0" w:afterAutospacing="0" w:line="360" w:lineRule="auto"/>
        <w:ind w:left="300" w:right="300"/>
        <w:rPr>
          <w:rFonts w:hint="default" w:cs="宋体"/>
        </w:rPr>
      </w:pPr>
      <w:r>
        <w:rPr>
          <w:rFonts w:cs="宋体"/>
        </w:rPr>
        <w:t>十三、解决争议的方法</w:t>
      </w:r>
    </w:p>
    <w:p>
      <w:pPr>
        <w:pStyle w:val="15"/>
        <w:wordWrap w:val="0"/>
        <w:spacing w:before="0" w:beforeAutospacing="0" w:after="0" w:afterAutospacing="0" w:line="360" w:lineRule="auto"/>
        <w:ind w:left="300" w:right="300" w:firstLine="336"/>
        <w:jc w:val="both"/>
      </w:pPr>
      <w:r>
        <w:rPr>
          <w:rFonts w:hint="eastAsia"/>
        </w:rPr>
        <w:t>13.1甲、乙双方协商解决。</w:t>
      </w:r>
    </w:p>
    <w:p>
      <w:pPr>
        <w:pStyle w:val="15"/>
        <w:wordWrap w:val="0"/>
        <w:spacing w:before="0" w:beforeAutospacing="0" w:after="0" w:afterAutospacing="0" w:line="360" w:lineRule="auto"/>
        <w:ind w:left="300" w:right="300" w:firstLine="336"/>
        <w:jc w:val="both"/>
      </w:pPr>
      <w:r>
        <w:rPr>
          <w:rFonts w:hint="eastAsia"/>
        </w:rPr>
        <w:t>13.2若协商解决不成，双方明确按以下第__方式解决：</w:t>
      </w:r>
    </w:p>
    <w:p>
      <w:pPr>
        <w:pStyle w:val="15"/>
        <w:wordWrap w:val="0"/>
        <w:spacing w:before="0" w:beforeAutospacing="0" w:after="0" w:afterAutospacing="0" w:line="360" w:lineRule="auto"/>
        <w:ind w:left="300" w:right="300" w:firstLine="336"/>
        <w:jc w:val="both"/>
      </w:pPr>
      <w:r>
        <w:rPr>
          <w:rFonts w:hint="eastAsia"/>
        </w:rPr>
        <w:t> 1、提交仲裁委员会仲裁，具体如下：</w:t>
      </w:r>
    </w:p>
    <w:p>
      <w:pPr>
        <w:pStyle w:val="15"/>
        <w:wordWrap w:val="0"/>
        <w:spacing w:before="0" w:beforeAutospacing="0" w:after="0" w:afterAutospacing="0" w:line="360" w:lineRule="auto"/>
        <w:ind w:left="300" w:right="300" w:firstLine="336"/>
        <w:jc w:val="both"/>
      </w:pPr>
      <w:r>
        <w:rPr>
          <w:rFonts w:hint="eastAsia"/>
        </w:rPr>
        <w:t> 2、向人民法院提起诉讼，具体如下：</w:t>
      </w:r>
    </w:p>
    <w:p>
      <w:pPr>
        <w:pStyle w:val="5"/>
        <w:widowControl/>
        <w:wordWrap w:val="0"/>
        <w:spacing w:before="0" w:beforeAutospacing="0" w:after="0" w:afterAutospacing="0" w:line="360" w:lineRule="auto"/>
        <w:ind w:left="300" w:right="300"/>
        <w:rPr>
          <w:rFonts w:hint="default" w:cs="宋体"/>
        </w:rPr>
      </w:pPr>
      <w:r>
        <w:rPr>
          <w:rFonts w:cs="宋体"/>
        </w:rPr>
        <w:t>十四、合同其他条款</w:t>
      </w:r>
    </w:p>
    <w:p>
      <w:pPr>
        <w:widowControl/>
        <w:spacing w:line="360" w:lineRule="auto"/>
        <w:ind w:left="300" w:right="300"/>
        <w:jc w:val="left"/>
        <w:rPr>
          <w:sz w:val="24"/>
        </w:rPr>
      </w:pPr>
    </w:p>
    <w:p>
      <w:pPr>
        <w:pStyle w:val="5"/>
        <w:widowControl/>
        <w:wordWrap w:val="0"/>
        <w:spacing w:before="0" w:beforeAutospacing="0" w:after="0" w:afterAutospacing="0" w:line="360" w:lineRule="auto"/>
        <w:ind w:left="300" w:right="300"/>
        <w:rPr>
          <w:rFonts w:hint="default" w:cs="宋体"/>
        </w:rPr>
      </w:pPr>
      <w:r>
        <w:rPr>
          <w:rFonts w:cs="宋体"/>
        </w:rPr>
        <w:t>十五、其他约定</w:t>
      </w:r>
    </w:p>
    <w:p>
      <w:pPr>
        <w:pStyle w:val="15"/>
        <w:wordWrap w:val="0"/>
        <w:spacing w:before="0" w:beforeAutospacing="0" w:after="0" w:afterAutospacing="0" w:line="360" w:lineRule="auto"/>
        <w:ind w:left="300" w:right="300" w:firstLine="336"/>
        <w:jc w:val="both"/>
      </w:pPr>
      <w:r>
        <w:rPr>
          <w:rFonts w:hint="eastAsia"/>
        </w:rPr>
        <w:t>15.1合同文件与本合同具有同等法律效力。</w:t>
      </w:r>
    </w:p>
    <w:p>
      <w:pPr>
        <w:pStyle w:val="15"/>
        <w:wordWrap w:val="0"/>
        <w:spacing w:before="0" w:beforeAutospacing="0" w:after="0" w:afterAutospacing="0" w:line="360" w:lineRule="auto"/>
        <w:ind w:left="300" w:right="300" w:firstLine="336"/>
        <w:jc w:val="both"/>
      </w:pPr>
      <w:r>
        <w:rPr>
          <w:rFonts w:hint="eastAsia"/>
        </w:rPr>
        <w:t>15.2合同生效：合同经双方法定代表人或委托代理人签字并加盖单位公章后生效。</w:t>
      </w:r>
    </w:p>
    <w:p>
      <w:pPr>
        <w:pStyle w:val="15"/>
        <w:wordWrap w:val="0"/>
        <w:spacing w:before="0" w:beforeAutospacing="0" w:after="0" w:afterAutospacing="0" w:line="360" w:lineRule="auto"/>
        <w:ind w:left="300" w:right="300" w:firstLine="336"/>
        <w:jc w:val="both"/>
      </w:pPr>
      <w:r>
        <w:rPr>
          <w:rFonts w:hint="eastAsia"/>
        </w:rPr>
        <w:t>15.3本合同未尽事宜，遵照《中华人民共和国民法典》有关条文执行。</w:t>
      </w:r>
    </w:p>
    <w:p>
      <w:pPr>
        <w:pStyle w:val="15"/>
        <w:wordWrap w:val="0"/>
        <w:spacing w:before="0" w:beforeAutospacing="0" w:after="0" w:afterAutospacing="0" w:line="360" w:lineRule="auto"/>
        <w:ind w:left="300" w:right="300" w:firstLine="336"/>
        <w:jc w:val="both"/>
      </w:pPr>
      <w:r>
        <w:rPr>
          <w:rFonts w:hint="eastAsia"/>
        </w:rPr>
        <w:t>15.4本合同正本一式_______份，具有同等法律效力，甲方、乙方各执_______份；副本_______份，_______</w:t>
      </w:r>
    </w:p>
    <w:p>
      <w:pPr>
        <w:pStyle w:val="15"/>
        <w:wordWrap w:val="0"/>
        <w:spacing w:before="0" w:beforeAutospacing="0" w:after="0" w:afterAutospacing="0" w:line="360" w:lineRule="auto"/>
        <w:ind w:left="300" w:right="300" w:firstLine="336"/>
        <w:jc w:val="both"/>
      </w:pPr>
      <w:r>
        <w:rPr>
          <w:rFonts w:hint="eastAsia"/>
        </w:rPr>
        <w:t>15.5其他</w:t>
      </w:r>
    </w:p>
    <w:p>
      <w:pPr>
        <w:pStyle w:val="5"/>
        <w:widowControl/>
        <w:wordWrap w:val="0"/>
        <w:spacing w:before="0" w:beforeAutospacing="0" w:after="0" w:afterAutospacing="0" w:line="360" w:lineRule="auto"/>
        <w:ind w:left="300" w:right="300"/>
        <w:rPr>
          <w:rFonts w:hint="default" w:cs="宋体"/>
        </w:rPr>
      </w:pPr>
      <w:r>
        <w:rPr>
          <w:rFonts w:cs="宋体"/>
        </w:rPr>
        <w:t>十六、合同附件</w:t>
      </w:r>
    </w:p>
    <w:p>
      <w:pPr>
        <w:widowControl/>
        <w:spacing w:line="360" w:lineRule="auto"/>
        <w:ind w:left="300" w:right="300"/>
        <w:jc w:val="left"/>
        <w:rPr>
          <w:sz w:val="24"/>
        </w:rPr>
      </w:pPr>
    </w:p>
    <w:p>
      <w:pPr>
        <w:pStyle w:val="15"/>
        <w:wordWrap w:val="0"/>
        <w:spacing w:before="0" w:beforeAutospacing="0" w:after="0" w:afterAutospacing="0" w:line="360" w:lineRule="auto"/>
        <w:ind w:left="300" w:right="300" w:firstLine="336"/>
        <w:jc w:val="both"/>
      </w:pPr>
      <w:r>
        <w:rPr>
          <w:rFonts w:hint="eastAsia"/>
        </w:rPr>
        <w:t>甲方（采购人）：</w:t>
      </w:r>
    </w:p>
    <w:p>
      <w:pPr>
        <w:pStyle w:val="15"/>
        <w:wordWrap w:val="0"/>
        <w:spacing w:before="0" w:beforeAutospacing="0" w:after="0" w:afterAutospacing="0" w:line="360" w:lineRule="auto"/>
        <w:ind w:left="300" w:right="300" w:firstLine="336"/>
        <w:jc w:val="both"/>
      </w:pPr>
      <w:r>
        <w:rPr>
          <w:rFonts w:hint="eastAsia"/>
        </w:rPr>
        <w:t>法定（授权）代表人：</w:t>
      </w:r>
    </w:p>
    <w:p>
      <w:pPr>
        <w:pStyle w:val="15"/>
        <w:wordWrap w:val="0"/>
        <w:spacing w:before="0" w:beforeAutospacing="0" w:after="0" w:afterAutospacing="0" w:line="360" w:lineRule="auto"/>
        <w:ind w:left="300" w:right="300" w:firstLine="336"/>
        <w:jc w:val="both"/>
      </w:pPr>
      <w:r>
        <w:rPr>
          <w:rFonts w:hint="eastAsia"/>
        </w:rPr>
        <w:t>纳税人识别号：</w:t>
      </w:r>
    </w:p>
    <w:p>
      <w:pPr>
        <w:pStyle w:val="15"/>
        <w:wordWrap w:val="0"/>
        <w:spacing w:before="0" w:beforeAutospacing="0" w:after="0" w:afterAutospacing="0" w:line="360" w:lineRule="auto"/>
        <w:ind w:left="300" w:right="300" w:firstLine="336"/>
        <w:jc w:val="both"/>
      </w:pPr>
      <w:r>
        <w:rPr>
          <w:rFonts w:hint="eastAsia"/>
        </w:rPr>
        <w:t>开户银行：</w:t>
      </w:r>
    </w:p>
    <w:p>
      <w:pPr>
        <w:pStyle w:val="15"/>
        <w:wordWrap w:val="0"/>
        <w:spacing w:before="0" w:beforeAutospacing="0" w:after="0" w:afterAutospacing="0" w:line="360" w:lineRule="auto"/>
        <w:ind w:left="300" w:right="300" w:firstLine="336"/>
        <w:jc w:val="both"/>
      </w:pPr>
      <w:r>
        <w:rPr>
          <w:rFonts w:hint="eastAsia"/>
        </w:rPr>
        <w:t>账号：</w:t>
      </w:r>
    </w:p>
    <w:p>
      <w:pPr>
        <w:pStyle w:val="15"/>
        <w:wordWrap w:val="0"/>
        <w:spacing w:before="0" w:beforeAutospacing="0" w:after="0" w:afterAutospacing="0" w:line="360" w:lineRule="auto"/>
        <w:ind w:left="300" w:right="300" w:firstLine="336"/>
        <w:jc w:val="both"/>
      </w:pPr>
      <w:r>
        <w:rPr>
          <w:rFonts w:hint="eastAsia"/>
        </w:rPr>
        <w:t>乙方（中标或成交供应商）：</w:t>
      </w:r>
    </w:p>
    <w:p>
      <w:pPr>
        <w:pStyle w:val="15"/>
        <w:wordWrap w:val="0"/>
        <w:spacing w:before="0" w:beforeAutospacing="0" w:after="0" w:afterAutospacing="0" w:line="360" w:lineRule="auto"/>
        <w:ind w:left="300" w:right="300" w:firstLine="336"/>
        <w:jc w:val="both"/>
      </w:pPr>
      <w:r>
        <w:rPr>
          <w:rFonts w:hint="eastAsia"/>
        </w:rPr>
        <w:t>法定（授权）代表人：</w:t>
      </w:r>
    </w:p>
    <w:p>
      <w:pPr>
        <w:pStyle w:val="15"/>
        <w:wordWrap w:val="0"/>
        <w:spacing w:before="0" w:beforeAutospacing="0" w:after="0" w:afterAutospacing="0" w:line="360" w:lineRule="auto"/>
        <w:ind w:left="300" w:right="300" w:firstLine="336"/>
        <w:jc w:val="both"/>
      </w:pPr>
      <w:r>
        <w:rPr>
          <w:rFonts w:hint="eastAsia"/>
        </w:rPr>
        <w:t>纳税人识别号：</w:t>
      </w:r>
    </w:p>
    <w:p>
      <w:pPr>
        <w:pStyle w:val="15"/>
        <w:wordWrap w:val="0"/>
        <w:spacing w:before="0" w:beforeAutospacing="0" w:after="0" w:afterAutospacing="0" w:line="360" w:lineRule="auto"/>
        <w:ind w:left="300" w:right="300" w:firstLine="336"/>
        <w:jc w:val="both"/>
      </w:pPr>
      <w:r>
        <w:rPr>
          <w:rFonts w:hint="eastAsia"/>
        </w:rPr>
        <w:t>开户银行：</w:t>
      </w:r>
    </w:p>
    <w:p>
      <w:pPr>
        <w:pStyle w:val="15"/>
        <w:wordWrap w:val="0"/>
        <w:spacing w:before="0" w:beforeAutospacing="0" w:after="0" w:afterAutospacing="0" w:line="360" w:lineRule="auto"/>
        <w:ind w:left="300" w:right="300" w:firstLine="336"/>
        <w:jc w:val="both"/>
      </w:pPr>
      <w:r>
        <w:rPr>
          <w:rFonts w:hint="eastAsia"/>
        </w:rPr>
        <w:t>账号：</w:t>
      </w:r>
    </w:p>
    <w:p>
      <w:pPr>
        <w:pStyle w:val="15"/>
        <w:wordWrap w:val="0"/>
        <w:spacing w:before="0" w:beforeAutospacing="0" w:after="0" w:afterAutospacing="0" w:line="360" w:lineRule="auto"/>
        <w:ind w:left="300" w:right="300" w:firstLine="336"/>
        <w:jc w:val="both"/>
      </w:pPr>
      <w:r>
        <w:rPr>
          <w:rFonts w:hint="eastAsia"/>
        </w:rPr>
        <w:t>签订地点：__________</w:t>
      </w:r>
    </w:p>
    <w:p>
      <w:pPr>
        <w:pStyle w:val="15"/>
        <w:wordWrap w:val="0"/>
        <w:spacing w:before="0" w:beforeAutospacing="0" w:after="0" w:afterAutospacing="0" w:line="360" w:lineRule="auto"/>
        <w:ind w:left="300" w:right="300" w:firstLine="336"/>
        <w:jc w:val="both"/>
      </w:pPr>
      <w:r>
        <w:rPr>
          <w:rFonts w:hint="eastAsia"/>
        </w:rPr>
        <w:t>签订日期：___年___月___日</w:t>
      </w:r>
    </w:p>
    <w:p>
      <w:pPr>
        <w:pStyle w:val="18"/>
        <w:rPr>
          <w:sz w:val="24"/>
        </w:rPr>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widowControl/>
        <w:spacing w:line="400" w:lineRule="exact"/>
        <w:jc w:val="center"/>
        <w:rPr>
          <w:rFonts w:ascii="宋体" w:hAnsi="宋体"/>
          <w:b/>
          <w:bCs/>
          <w:sz w:val="36"/>
          <w:szCs w:val="36"/>
        </w:rPr>
      </w:pPr>
    </w:p>
    <w:p>
      <w:pPr>
        <w:widowControl/>
        <w:spacing w:line="400" w:lineRule="exact"/>
        <w:jc w:val="center"/>
        <w:rPr>
          <w:rFonts w:ascii="宋体" w:hAnsi="宋体"/>
          <w:b/>
          <w:bCs/>
          <w:sz w:val="36"/>
          <w:szCs w:val="36"/>
        </w:rPr>
      </w:pPr>
      <w:r>
        <w:rPr>
          <w:rFonts w:hint="eastAsia" w:ascii="宋体" w:hAnsi="宋体"/>
          <w:b/>
          <w:bCs/>
          <w:sz w:val="36"/>
          <w:szCs w:val="36"/>
        </w:rPr>
        <w:t>第五章  响应文件格式</w:t>
      </w:r>
    </w:p>
    <w:p>
      <w:pPr>
        <w:pStyle w:val="8"/>
        <w:spacing w:line="360" w:lineRule="auto"/>
        <w:rPr>
          <w:rFonts w:ascii="宋体" w:hAnsi="宋体" w:cs="宋体"/>
          <w:b/>
          <w:color w:val="FF0000"/>
          <w:kern w:val="0"/>
          <w:sz w:val="24"/>
        </w:rPr>
      </w:pPr>
    </w:p>
    <w:p>
      <w:pPr>
        <w:adjustRightInd w:val="0"/>
        <w:snapToGrid w:val="0"/>
        <w:spacing w:line="560" w:lineRule="exact"/>
        <w:rPr>
          <w:rFonts w:ascii="宋体" w:hAnsi="宋体" w:cs="宋体"/>
          <w:sz w:val="24"/>
        </w:rPr>
      </w:pPr>
    </w:p>
    <w:p>
      <w:pPr>
        <w:adjustRightInd w:val="0"/>
        <w:snapToGrid w:val="0"/>
        <w:spacing w:line="560" w:lineRule="exact"/>
        <w:ind w:firstLine="480" w:firstLineChars="200"/>
        <w:jc w:val="center"/>
        <w:rPr>
          <w:rFonts w:ascii="宋体" w:hAnsi="宋体" w:cs="宋体"/>
          <w:sz w:val="24"/>
        </w:rPr>
      </w:pPr>
      <w:r>
        <w:rPr>
          <w:rFonts w:hint="eastAsia" w:ascii="宋体" w:hAnsi="宋体" w:cs="宋体"/>
          <w:sz w:val="24"/>
        </w:rPr>
        <w:t>响应文件编制说明</w:t>
      </w: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2.格式要求：响应文件应由单位负责人或授权代表签名并每页加盖公章或骑缝章。</w:t>
      </w:r>
    </w:p>
    <w:p/>
    <w:p>
      <w:pPr>
        <w:pStyle w:val="2"/>
      </w:pPr>
    </w:p>
    <w:p/>
    <w:p>
      <w:pPr>
        <w:pStyle w:val="2"/>
      </w:pPr>
    </w:p>
    <w:p/>
    <w:p>
      <w:pPr>
        <w:pStyle w:val="4"/>
      </w:pPr>
    </w:p>
    <w:p/>
    <w:p>
      <w:pPr>
        <w:pStyle w:val="4"/>
      </w:pPr>
    </w:p>
    <w:p/>
    <w:p>
      <w:pPr>
        <w:pStyle w:val="4"/>
      </w:pPr>
    </w:p>
    <w:p/>
    <w:p/>
    <w:p>
      <w:pPr>
        <w:pStyle w:val="17"/>
        <w:ind w:firstLine="210"/>
      </w:pPr>
    </w:p>
    <w:p>
      <w:pPr>
        <w:pStyle w:val="6"/>
      </w:pPr>
    </w:p>
    <w:p>
      <w:pPr>
        <w:pStyle w:val="7"/>
      </w:pPr>
    </w:p>
    <w:p>
      <w:pPr>
        <w:pStyle w:val="6"/>
      </w:pPr>
    </w:p>
    <w:p>
      <w:pPr>
        <w:spacing w:line="1000" w:lineRule="exact"/>
        <w:jc w:val="center"/>
        <w:rPr>
          <w:rFonts w:ascii="黑体" w:hAnsi="黑体" w:eastAsia="黑体"/>
          <w:color w:val="000000"/>
          <w:sz w:val="96"/>
          <w:szCs w:val="96"/>
        </w:rPr>
      </w:pPr>
    </w:p>
    <w:p>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pPr>
        <w:pStyle w:val="27"/>
        <w:spacing w:after="120" w:line="500" w:lineRule="exact"/>
        <w:outlineLvl w:val="9"/>
        <w:rPr>
          <w:rStyle w:val="28"/>
          <w:rFonts w:hAnsi="宋体" w:cs="宋体"/>
          <w:b/>
          <w:bCs/>
          <w:color w:val="FF0000"/>
          <w:sz w:val="44"/>
          <w:szCs w:val="44"/>
        </w:rPr>
      </w:pPr>
    </w:p>
    <w:p>
      <w:pPr>
        <w:pStyle w:val="27"/>
        <w:spacing w:after="120" w:line="500" w:lineRule="exact"/>
        <w:jc w:val="center"/>
        <w:outlineLvl w:val="9"/>
        <w:rPr>
          <w:rStyle w:val="28"/>
          <w:rFonts w:hAnsi="宋体" w:cs="宋体"/>
          <w:b/>
          <w:bCs/>
          <w:sz w:val="44"/>
          <w:szCs w:val="44"/>
        </w:rPr>
      </w:pPr>
      <w:r>
        <w:rPr>
          <w:rStyle w:val="28"/>
          <w:rFonts w:hint="eastAsia" w:hAnsi="宋体" w:cs="宋体"/>
          <w:b/>
          <w:bCs/>
          <w:sz w:val="44"/>
          <w:szCs w:val="44"/>
        </w:rPr>
        <w:t>（第一部分  资格及技术商务部分）</w:t>
      </w:r>
    </w:p>
    <w:p>
      <w:pPr>
        <w:spacing w:line="1000" w:lineRule="exact"/>
        <w:ind w:firstLine="1920" w:firstLineChars="200"/>
        <w:jc w:val="left"/>
        <w:rPr>
          <w:sz w:val="96"/>
          <w:szCs w:val="96"/>
        </w:rPr>
      </w:pPr>
    </w:p>
    <w:p>
      <w:pPr>
        <w:spacing w:line="1000" w:lineRule="exact"/>
        <w:ind w:firstLine="1920" w:firstLineChars="200"/>
        <w:jc w:val="left"/>
        <w:rPr>
          <w:color w:val="000000"/>
          <w:sz w:val="96"/>
          <w:szCs w:val="96"/>
        </w:rPr>
      </w:pPr>
    </w:p>
    <w:p>
      <w:pPr>
        <w:pStyle w:val="2"/>
      </w:pPr>
    </w:p>
    <w:p>
      <w:pPr>
        <w:spacing w:line="1000" w:lineRule="exact"/>
        <w:ind w:firstLine="1920" w:firstLineChars="200"/>
        <w:jc w:val="left"/>
        <w:rPr>
          <w:color w:val="000000"/>
          <w:sz w:val="96"/>
          <w:szCs w:val="96"/>
        </w:rPr>
      </w:pPr>
    </w:p>
    <w:p>
      <w:pPr>
        <w:pStyle w:val="10"/>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10"/>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pPr>
        <w:pStyle w:val="10"/>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pPr>
        <w:spacing w:line="360" w:lineRule="auto"/>
        <w:ind w:firstLine="148" w:firstLineChars="49"/>
        <w:rPr>
          <w:rFonts w:ascii="宋体" w:hAnsi="宋体" w:cs="宋体"/>
          <w:b/>
          <w:sz w:val="30"/>
        </w:rPr>
      </w:pPr>
      <w:r>
        <w:rPr>
          <w:rFonts w:hint="eastAsia" w:ascii="宋体" w:hAnsi="宋体" w:cs="宋体"/>
          <w:b/>
          <w:sz w:val="30"/>
        </w:rPr>
        <w:t xml:space="preserve">    地址：</w:t>
      </w:r>
      <w:r>
        <w:rPr>
          <w:rFonts w:hint="eastAsia" w:ascii="宋体" w:hAnsi="宋体" w:cs="宋体"/>
          <w:b/>
          <w:sz w:val="30"/>
          <w:u w:val="single"/>
        </w:rPr>
        <w:t xml:space="preserve">                                        </w:t>
      </w:r>
    </w:p>
    <w:p>
      <w:pPr>
        <w:pStyle w:val="2"/>
      </w:pPr>
    </w:p>
    <w:p/>
    <w:p/>
    <w:p>
      <w:pPr>
        <w:pStyle w:val="17"/>
        <w:ind w:firstLine="210"/>
      </w:pPr>
    </w:p>
    <w:p>
      <w:pPr>
        <w:pStyle w:val="18"/>
      </w:pPr>
    </w:p>
    <w:p>
      <w:pPr>
        <w:pStyle w:val="18"/>
      </w:pPr>
    </w:p>
    <w:p>
      <w:pPr>
        <w:pStyle w:val="17"/>
        <w:ind w:firstLine="210"/>
      </w:pPr>
    </w:p>
    <w:p>
      <w:pPr>
        <w:pStyle w:val="7"/>
      </w:pPr>
    </w:p>
    <w:p/>
    <w:p>
      <w:pPr>
        <w:pStyle w:val="9"/>
      </w:pPr>
    </w:p>
    <w:p/>
    <w:p>
      <w:pPr>
        <w:pStyle w:val="9"/>
      </w:pPr>
    </w:p>
    <w:p>
      <w:pPr>
        <w:pStyle w:val="27"/>
        <w:spacing w:after="120" w:line="500" w:lineRule="exact"/>
        <w:jc w:val="center"/>
        <w:outlineLvl w:val="9"/>
        <w:rPr>
          <w:rFonts w:hAnsi="宋体" w:cs="宋体"/>
          <w:b/>
          <w:sz w:val="36"/>
        </w:rPr>
      </w:pPr>
      <w:r>
        <w:rPr>
          <w:rFonts w:hint="eastAsia" w:hAnsi="宋体" w:cs="宋体"/>
          <w:b/>
          <w:sz w:val="36"/>
        </w:rPr>
        <w:t>目  录</w:t>
      </w:r>
    </w:p>
    <w:p>
      <w:pPr>
        <w:pStyle w:val="27"/>
        <w:spacing w:after="120" w:line="500" w:lineRule="exact"/>
        <w:outlineLvl w:val="9"/>
        <w:rPr>
          <w:rFonts w:hAnsi="宋体" w:cs="宋体"/>
          <w:b/>
          <w:sz w:val="36"/>
        </w:rPr>
      </w:pPr>
    </w:p>
    <w:p>
      <w:pPr>
        <w:pStyle w:val="27"/>
        <w:spacing w:line="480" w:lineRule="auto"/>
        <w:rPr>
          <w:rFonts w:hAnsi="宋体" w:cs="宋体"/>
          <w:bCs/>
          <w:sz w:val="24"/>
        </w:rPr>
      </w:pPr>
      <w:r>
        <w:rPr>
          <w:rFonts w:hint="eastAsia" w:hAnsi="宋体" w:cs="宋体"/>
          <w:bCs/>
          <w:sz w:val="24"/>
        </w:rPr>
        <w:t>1、网上竞价承诺书</w:t>
      </w:r>
    </w:p>
    <w:p>
      <w:pPr>
        <w:pStyle w:val="27"/>
        <w:spacing w:line="480" w:lineRule="auto"/>
        <w:rPr>
          <w:rFonts w:hAnsi="宋体" w:cs="宋体"/>
          <w:bCs/>
          <w:sz w:val="24"/>
        </w:rPr>
      </w:pPr>
      <w:r>
        <w:rPr>
          <w:rFonts w:hint="eastAsia" w:hAnsi="宋体" w:cs="宋体"/>
          <w:bCs/>
          <w:sz w:val="24"/>
        </w:rPr>
        <w:t>2、</w:t>
      </w:r>
      <w:r>
        <w:rPr>
          <w:rFonts w:hint="eastAsia" w:hAnsi="宋体"/>
          <w:sz w:val="24"/>
        </w:rPr>
        <w:t>有效营业执照复印件</w:t>
      </w:r>
      <w:r>
        <w:rPr>
          <w:rFonts w:hAnsi="宋体" w:cs="宋体"/>
          <w:sz w:val="24"/>
        </w:rPr>
        <w:t>等证明文件</w:t>
      </w:r>
    </w:p>
    <w:p>
      <w:pPr>
        <w:pStyle w:val="27"/>
        <w:spacing w:line="480" w:lineRule="auto"/>
        <w:rPr>
          <w:rFonts w:hAnsi="宋体"/>
          <w:sz w:val="24"/>
        </w:rPr>
      </w:pPr>
      <w:r>
        <w:rPr>
          <w:rFonts w:hint="eastAsia" w:hAnsi="宋体" w:cs="宋体"/>
          <w:bCs/>
          <w:sz w:val="24"/>
        </w:rPr>
        <w:t>3、</w:t>
      </w:r>
      <w:r>
        <w:rPr>
          <w:rFonts w:hint="eastAsia" w:hAnsi="宋体"/>
          <w:sz w:val="24"/>
        </w:rPr>
        <w:t>单位授权书</w:t>
      </w:r>
    </w:p>
    <w:p>
      <w:pPr>
        <w:pStyle w:val="27"/>
        <w:spacing w:line="480" w:lineRule="auto"/>
        <w:rPr>
          <w:rFonts w:hAnsi="宋体"/>
          <w:sz w:val="24"/>
        </w:rPr>
      </w:pPr>
      <w:r>
        <w:rPr>
          <w:rFonts w:hint="eastAsia" w:hAnsi="宋体"/>
          <w:sz w:val="24"/>
        </w:rPr>
        <w:t>4、网上竞价文件要求的其他资格和技术商务材料</w:t>
      </w:r>
    </w:p>
    <w:p>
      <w:pPr>
        <w:pStyle w:val="27"/>
        <w:spacing w:line="360" w:lineRule="auto"/>
        <w:outlineLvl w:val="9"/>
        <w:rPr>
          <w:rFonts w:hAnsi="宋体" w:cs="宋体"/>
          <w:bCs/>
          <w:sz w:val="24"/>
        </w:rPr>
      </w:pPr>
    </w:p>
    <w:p>
      <w:pPr>
        <w:widowControl/>
        <w:shd w:val="clear" w:color="auto" w:fill="FFFFFF"/>
        <w:spacing w:line="360" w:lineRule="auto"/>
        <w:jc w:val="center"/>
        <w:rPr>
          <w:rFonts w:ascii="宋体" w:hAnsi="宋体" w:cs="宋体"/>
          <w:b/>
          <w:kern w:val="0"/>
          <w:sz w:val="72"/>
          <w:szCs w:val="72"/>
          <w:shd w:val="clear" w:color="auto" w:fill="FFFFFF"/>
          <w:lang w:bidi="ar"/>
        </w:rPr>
      </w:pPr>
    </w:p>
    <w:p>
      <w:pPr>
        <w:widowControl/>
        <w:shd w:val="clear" w:color="auto" w:fill="FFFFFF"/>
        <w:spacing w:line="360" w:lineRule="auto"/>
        <w:jc w:val="center"/>
        <w:rPr>
          <w:rFonts w:ascii="宋体" w:hAnsi="宋体" w:cs="宋体"/>
          <w:b/>
          <w:kern w:val="0"/>
          <w:sz w:val="72"/>
          <w:szCs w:val="72"/>
          <w:shd w:val="clear" w:color="auto" w:fill="FFFFFF"/>
          <w:lang w:bidi="ar"/>
        </w:rPr>
      </w:pPr>
    </w:p>
    <w:p>
      <w:pPr>
        <w:widowControl/>
        <w:shd w:val="clear" w:color="auto" w:fill="FFFFFF"/>
        <w:spacing w:line="360" w:lineRule="auto"/>
        <w:jc w:val="center"/>
        <w:rPr>
          <w:rFonts w:ascii="宋体" w:hAnsi="宋体" w:cs="宋体"/>
          <w:b/>
          <w:kern w:val="0"/>
          <w:sz w:val="72"/>
          <w:szCs w:val="72"/>
          <w:shd w:val="clear" w:color="auto" w:fill="FFFFFF"/>
          <w:lang w:bidi="ar"/>
        </w:rPr>
        <w:sectPr>
          <w:footerReference r:id="rId3" w:type="default"/>
          <w:pgSz w:w="11906" w:h="16838"/>
          <w:pgMar w:top="1417" w:right="1417" w:bottom="1417" w:left="1417" w:header="851" w:footer="646" w:gutter="0"/>
          <w:cols w:space="720" w:num="1"/>
          <w:docGrid w:linePitch="312" w:charSpace="0"/>
        </w:sectPr>
      </w:pPr>
    </w:p>
    <w:p>
      <w:pPr>
        <w:widowControl/>
        <w:shd w:val="clear" w:color="auto" w:fill="FFFFFF"/>
        <w:spacing w:line="420" w:lineRule="exact"/>
        <w:ind w:left="723" w:firstLine="3092" w:firstLineChars="1100"/>
        <w:outlineLvl w:val="0"/>
        <w:rPr>
          <w:rFonts w:ascii="宋体" w:hAnsi="宋体" w:cs="宋体"/>
          <w:b/>
          <w:kern w:val="0"/>
          <w:sz w:val="28"/>
          <w:szCs w:val="28"/>
          <w:shd w:val="clear" w:color="auto" w:fill="FFFFFF"/>
          <w:lang w:bidi="ar"/>
        </w:rPr>
      </w:pPr>
      <w:r>
        <w:rPr>
          <w:rFonts w:hint="eastAsia" w:ascii="宋体" w:hAnsi="宋体" w:cs="宋体"/>
          <w:b/>
          <w:kern w:val="0"/>
          <w:sz w:val="28"/>
          <w:szCs w:val="28"/>
          <w:shd w:val="clear" w:color="auto" w:fill="FFFFFF"/>
          <w:lang w:bidi="ar"/>
        </w:rPr>
        <w:t>1、网上竞价承诺书</w:t>
      </w:r>
    </w:p>
    <w:p>
      <w:pPr>
        <w:widowControl/>
        <w:shd w:val="clear" w:color="auto" w:fill="FFFFFF"/>
        <w:spacing w:line="420" w:lineRule="exact"/>
        <w:rPr>
          <w:rFonts w:ascii="宋体" w:hAnsi="宋体" w:cs="宋体"/>
          <w:b/>
          <w:kern w:val="0"/>
          <w:sz w:val="28"/>
          <w:szCs w:val="28"/>
          <w:shd w:val="clear" w:color="auto" w:fill="FFFFFF"/>
          <w:lang w:bidi="ar"/>
        </w:rPr>
      </w:pP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致：</w:t>
      </w:r>
      <w:r>
        <w:rPr>
          <w:rFonts w:hint="eastAsia" w:ascii="宋体" w:hAnsi="宋体" w:cs="宋体"/>
          <w:kern w:val="0"/>
          <w:sz w:val="24"/>
          <w:u w:val="single"/>
          <w:shd w:val="clear" w:color="auto" w:fill="FFFFFF"/>
          <w:lang w:bidi="ar"/>
        </w:rPr>
        <w:t>（采购人或采购代理机构）</w:t>
      </w:r>
    </w:p>
    <w:p>
      <w:pPr>
        <w:widowControl/>
        <w:shd w:val="clear" w:color="auto" w:fill="FFFFFF"/>
        <w:spacing w:line="42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根据</w:t>
      </w:r>
      <w:r>
        <w:rPr>
          <w:rFonts w:hint="eastAsia" w:ascii="宋体" w:hAnsi="宋体" w:cs="宋体"/>
          <w:kern w:val="0"/>
          <w:sz w:val="24"/>
          <w:u w:val="single"/>
          <w:shd w:val="clear" w:color="auto" w:fill="FFFFFF"/>
          <w:lang w:bidi="ar"/>
        </w:rPr>
        <w:t>         </w:t>
      </w:r>
      <w:r>
        <w:rPr>
          <w:rStyle w:val="31"/>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项目（项目编号：</w:t>
      </w:r>
      <w:r>
        <w:rPr>
          <w:rFonts w:hint="eastAsia" w:ascii="宋体" w:hAnsi="宋体" w:cs="宋体"/>
          <w:kern w:val="0"/>
          <w:sz w:val="24"/>
          <w:u w:val="single"/>
          <w:shd w:val="clear" w:color="auto" w:fill="FFFFFF"/>
          <w:lang w:bidi="ar"/>
        </w:rPr>
        <w:t>        </w:t>
      </w:r>
      <w:r>
        <w:rPr>
          <w:rStyle w:val="31"/>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）网上竞价文件要求，我公司郑重承诺：</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一、保证依据本网上竞价文件要求和我公司响应文件的承诺，及时与采购人签订合同，按响应文件承诺的价格及时向采购人提供符合竞价文件、响应文件和合同的产品和服务。</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二、本项目网上竞价文件、我公司提交的响应文件包括对售后服务的承诺对我公司具有同等约束力。</w:t>
      </w:r>
    </w:p>
    <w:p>
      <w:pPr>
        <w:widowControl/>
        <w:spacing w:line="460" w:lineRule="exact"/>
        <w:ind w:firstLine="480" w:firstLineChars="200"/>
        <w:jc w:val="left"/>
        <w:rPr>
          <w:rFonts w:ascii="宋体" w:hAnsi="宋体"/>
          <w:sz w:val="24"/>
        </w:rPr>
      </w:pPr>
      <w:r>
        <w:rPr>
          <w:rFonts w:hint="eastAsia" w:ascii="宋体" w:hAnsi="宋体"/>
          <w:sz w:val="24"/>
          <w:lang w:bidi="ar"/>
        </w:rPr>
        <w:t>三、我</w:t>
      </w:r>
      <w:r>
        <w:rPr>
          <w:rFonts w:hint="eastAsia" w:ascii="宋体" w:hAnsi="宋体"/>
          <w:sz w:val="24"/>
        </w:rPr>
        <w:t>公司确认响应文件中所有提交的文件和材料是真实的、准确的。</w:t>
      </w:r>
    </w:p>
    <w:p>
      <w:pPr>
        <w:spacing w:line="460" w:lineRule="exact"/>
        <w:ind w:firstLine="480" w:firstLineChars="200"/>
        <w:jc w:val="left"/>
        <w:rPr>
          <w:rFonts w:ascii="宋体" w:hAnsi="宋体"/>
          <w:sz w:val="24"/>
          <w:lang w:bidi="ar"/>
        </w:rPr>
      </w:pPr>
      <w:r>
        <w:rPr>
          <w:rFonts w:hint="eastAsia" w:ascii="宋体" w:hAnsi="宋体"/>
          <w:sz w:val="24"/>
          <w:lang w:bidi="ar"/>
        </w:rPr>
        <w:t>四、</w:t>
      </w:r>
      <w:r>
        <w:rPr>
          <w:rFonts w:hint="eastAsia" w:ascii="宋体" w:hAnsi="宋体"/>
          <w:sz w:val="24"/>
        </w:rPr>
        <w:t>我公司在参加本次竞价活动前3年内，在经营活动中没有重大违法记录，也无行贿犯罪记录。</w:t>
      </w:r>
    </w:p>
    <w:p>
      <w:pPr>
        <w:spacing w:line="460" w:lineRule="exact"/>
        <w:ind w:firstLine="480" w:firstLineChars="200"/>
        <w:jc w:val="left"/>
        <w:rPr>
          <w:rFonts w:ascii="宋体" w:hAnsi="宋体" w:cs="宋体"/>
          <w:kern w:val="0"/>
          <w:sz w:val="24"/>
          <w:shd w:val="clear" w:color="auto" w:fill="FFFFFF"/>
          <w:lang w:bidi="ar"/>
        </w:rPr>
      </w:pPr>
      <w:r>
        <w:rPr>
          <w:rFonts w:hint="eastAsia" w:ascii="宋体" w:hAnsi="宋体" w:cs="宋体"/>
          <w:kern w:val="0"/>
          <w:sz w:val="24"/>
          <w:shd w:val="clear" w:color="auto" w:fill="FFFFFF"/>
          <w:lang w:bidi="ar"/>
        </w:rPr>
        <w:t>五、我公司承诺</w:t>
      </w:r>
      <w:r>
        <w:rPr>
          <w:rFonts w:hint="eastAsia" w:ascii="宋体" w:hAnsi="宋体"/>
          <w:sz w:val="24"/>
        </w:rPr>
        <w:t>具备履行合同所必需的设备和专业技术能力。</w:t>
      </w:r>
    </w:p>
    <w:p>
      <w:pPr>
        <w:spacing w:line="460" w:lineRule="exact"/>
        <w:ind w:firstLine="480" w:firstLineChars="200"/>
        <w:jc w:val="left"/>
        <w:rPr>
          <w:rFonts w:ascii="宋体" w:hAnsi="宋体"/>
          <w:sz w:val="24"/>
          <w:lang w:bidi="ar"/>
        </w:rPr>
      </w:pPr>
      <w:r>
        <w:rPr>
          <w:rFonts w:hint="eastAsia" w:ascii="宋体" w:hAnsi="宋体"/>
          <w:sz w:val="24"/>
          <w:lang w:bidi="ar"/>
        </w:rPr>
        <w:t>六、我公司承诺不存在“单位负责人为同一人或者存在直接控股、管理关系的不同供应商，同时参加同一合同包项下的网上竞价活动”的情形。</w:t>
      </w:r>
    </w:p>
    <w:p>
      <w:pPr>
        <w:spacing w:line="460" w:lineRule="exact"/>
        <w:ind w:firstLine="480" w:firstLineChars="200"/>
        <w:jc w:val="left"/>
        <w:rPr>
          <w:rFonts w:ascii="宋体" w:hAnsi="宋体"/>
          <w:sz w:val="24"/>
          <w:lang w:bidi="ar"/>
        </w:rPr>
      </w:pPr>
      <w:r>
        <w:rPr>
          <w:rFonts w:hint="eastAsia" w:ascii="宋体" w:hAnsi="宋体"/>
          <w:sz w:val="24"/>
          <w:lang w:bidi="ar"/>
        </w:rPr>
        <w:t>七、我公司承诺不存在“</w:t>
      </w:r>
      <w:r>
        <w:rPr>
          <w:rFonts w:hint="eastAsia" w:ascii="宋体" w:hAnsi="宋体" w:cs="宋体"/>
          <w:sz w:val="24"/>
        </w:rPr>
        <w:t>在本项目以往的网上竞价活动中放弃成交、不能履行采购合同的情形（因不可抗力原因除外）</w:t>
      </w:r>
      <w:r>
        <w:rPr>
          <w:rFonts w:hint="eastAsia" w:ascii="宋体" w:hAnsi="宋体"/>
          <w:sz w:val="24"/>
          <w:lang w:bidi="ar"/>
        </w:rPr>
        <w:t>”。</w:t>
      </w:r>
    </w:p>
    <w:p>
      <w:pPr>
        <w:spacing w:line="460" w:lineRule="exact"/>
        <w:ind w:firstLine="480" w:firstLineChars="200"/>
        <w:jc w:val="left"/>
        <w:rPr>
          <w:rFonts w:ascii="宋体" w:hAnsi="宋体" w:cs="宋体"/>
          <w:sz w:val="24"/>
        </w:rPr>
      </w:pPr>
      <w:r>
        <w:rPr>
          <w:rFonts w:hint="eastAsia" w:ascii="宋体" w:hAnsi="宋体"/>
          <w:sz w:val="24"/>
          <w:lang w:bidi="ar"/>
        </w:rPr>
        <w:t>八、</w:t>
      </w:r>
      <w:r>
        <w:rPr>
          <w:rFonts w:hint="eastAsia" w:ascii="宋体" w:hAnsi="宋体" w:cs="宋体"/>
          <w:sz w:val="24"/>
        </w:rPr>
        <w:t>我公司承诺网上竞价过程中，将按</w:t>
      </w:r>
      <w:r>
        <w:rPr>
          <w:rFonts w:hint="eastAsia" w:ascii="宋体" w:hAnsi="宋体"/>
          <w:sz w:val="24"/>
        </w:rPr>
        <w:t>本项目网上竞价文件要求在最高限价总价以及最高单价限价（若有）内进行报价，</w:t>
      </w:r>
      <w:r>
        <w:rPr>
          <w:rFonts w:hint="eastAsia" w:ascii="宋体" w:hAnsi="宋体" w:cs="宋体"/>
          <w:sz w:val="24"/>
        </w:rPr>
        <w:t>成交后，提供不高于最高单价限价的最终成交分项单价报价。</w:t>
      </w:r>
    </w:p>
    <w:p>
      <w:pPr>
        <w:spacing w:line="460" w:lineRule="exact"/>
        <w:ind w:firstLine="480" w:firstLineChars="200"/>
        <w:jc w:val="left"/>
        <w:rPr>
          <w:rFonts w:ascii="宋体" w:hAnsi="宋体" w:cs="宋体"/>
          <w:kern w:val="0"/>
          <w:sz w:val="24"/>
          <w:shd w:val="clear" w:color="auto" w:fill="FFFFFF"/>
          <w:lang w:bidi="ar"/>
        </w:rPr>
      </w:pPr>
      <w:r>
        <w:rPr>
          <w:rFonts w:hint="eastAsia" w:ascii="宋体" w:hAnsi="宋体" w:cs="宋体"/>
          <w:sz w:val="24"/>
        </w:rPr>
        <w:t>九、</w:t>
      </w:r>
      <w:r>
        <w:rPr>
          <w:rFonts w:hint="eastAsia" w:ascii="宋体" w:hAnsi="宋体"/>
          <w:sz w:val="24"/>
          <w:lang w:bidi="ar"/>
        </w:rPr>
        <w:t>我公司已理解</w:t>
      </w:r>
      <w:r>
        <w:rPr>
          <w:rFonts w:hint="eastAsia" w:ascii="宋体" w:hAnsi="宋体"/>
          <w:sz w:val="24"/>
        </w:rPr>
        <w:t>且完全响应本项目网上竞价文件的各项要求。</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十、以</w:t>
      </w:r>
      <w:r>
        <w:rPr>
          <w:rFonts w:hint="eastAsia" w:ascii="宋体" w:hAnsi="宋体" w:cs="宋体"/>
          <w:kern w:val="0"/>
          <w:sz w:val="24"/>
          <w:u w:val="single"/>
          <w:shd w:val="clear" w:color="auto" w:fill="FFFFFF"/>
          <w:lang w:bidi="ar"/>
        </w:rPr>
        <w:t>      </w:t>
      </w:r>
      <w:r>
        <w:rPr>
          <w:rStyle w:val="31"/>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方式提供的金额为人民币</w:t>
      </w:r>
      <w:r>
        <w:rPr>
          <w:rFonts w:hint="eastAsia" w:ascii="宋体" w:hAnsi="宋体" w:cs="宋体"/>
          <w:kern w:val="0"/>
          <w:sz w:val="24"/>
          <w:u w:val="single"/>
          <w:shd w:val="clear" w:color="auto" w:fill="FFFFFF"/>
          <w:lang w:bidi="ar"/>
        </w:rPr>
        <w:t>       </w:t>
      </w:r>
      <w:r>
        <w:rPr>
          <w:rStyle w:val="31"/>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元的保证金，已到指定账户。</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十一、我方获得成交资格后若无法按约定条款履行义务，采购人有权取消我方成交资格，我方完全接受按有关法规对我方的处罚。</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lang w:bidi="ar"/>
        </w:rPr>
        <w:t>十二、我方同意提供网上竞价文件要求的一切数据或资料。完全理解贵方不一定要接受收到的任何竞价。</w:t>
      </w:r>
    </w:p>
    <w:p>
      <w:pPr>
        <w:widowControl/>
        <w:shd w:val="clear" w:color="auto" w:fill="FFFFFF"/>
        <w:spacing w:line="420" w:lineRule="exact"/>
        <w:jc w:val="left"/>
        <w:rPr>
          <w:rFonts w:ascii="宋体" w:hAnsi="宋体" w:cs="宋体"/>
          <w:kern w:val="0"/>
          <w:sz w:val="24"/>
          <w:shd w:val="clear" w:color="auto" w:fill="FFFFFF"/>
          <w:lang w:bidi="ar"/>
        </w:rPr>
      </w:pP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供应商（</w:t>
      </w:r>
      <w:r>
        <w:rPr>
          <w:rFonts w:hint="eastAsia" w:ascii="宋体" w:hAnsi="宋体" w:cs="宋体"/>
          <w:sz w:val="24"/>
        </w:rPr>
        <w:t>全称并加盖供应商公章</w:t>
      </w:r>
      <w:r>
        <w:rPr>
          <w:rFonts w:hint="eastAsia" w:ascii="宋体" w:hAnsi="宋体" w:cs="宋体"/>
          <w:kern w:val="0"/>
          <w:sz w:val="24"/>
          <w:shd w:val="clear" w:color="auto" w:fill="FFFFFF"/>
          <w:lang w:bidi="ar"/>
        </w:rPr>
        <w:t>）：</w:t>
      </w:r>
      <w:r>
        <w:rPr>
          <w:rFonts w:hint="eastAsia" w:ascii="宋体" w:hAnsi="宋体" w:cs="宋体"/>
          <w:kern w:val="0"/>
          <w:sz w:val="24"/>
          <w:u w:val="single"/>
          <w:shd w:val="clear" w:color="auto" w:fill="FFFFFF"/>
          <w:lang w:bidi="ar"/>
        </w:rPr>
        <w:t xml:space="preserve">              </w:t>
      </w:r>
      <w:r>
        <w:rPr>
          <w:rFonts w:hint="eastAsia" w:ascii="宋体" w:hAnsi="宋体" w:cs="宋体"/>
          <w:kern w:val="0"/>
          <w:sz w:val="24"/>
          <w:shd w:val="clear" w:color="auto" w:fill="FFFFFF"/>
          <w:lang w:bidi="ar"/>
        </w:rPr>
        <w:t>       </w:t>
      </w:r>
      <w:r>
        <w:rPr>
          <w:rStyle w:val="31"/>
          <w:rFonts w:hint="eastAsia" w:ascii="宋体" w:hAnsi="宋体" w:cs="宋体"/>
          <w:kern w:val="0"/>
          <w:sz w:val="24"/>
          <w:shd w:val="clear" w:color="auto" w:fill="FFFFFF"/>
          <w:lang w:bidi="ar"/>
        </w:rPr>
        <w:t> </w:t>
      </w:r>
      <w:r>
        <w:rPr>
          <w:rFonts w:hint="eastAsia" w:ascii="宋体" w:hAnsi="宋体" w:cs="宋体"/>
          <w:kern w:val="0"/>
          <w:sz w:val="24"/>
          <w:shd w:val="clear" w:color="auto" w:fill="FFFFFF"/>
          <w:lang w:bidi="ar"/>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供应商法定代表人(或供应商代表)签字：</w:t>
      </w:r>
      <w:r>
        <w:rPr>
          <w:rFonts w:hint="eastAsia" w:ascii="宋体" w:hAnsi="宋体" w:cs="宋体"/>
          <w:kern w:val="0"/>
          <w:sz w:val="24"/>
          <w:u w:val="single"/>
          <w:shd w:val="clear" w:color="auto" w:fill="FFFFFF"/>
          <w:lang w:bidi="ar"/>
        </w:rPr>
        <w:t>            </w:t>
      </w:r>
      <w:r>
        <w:rPr>
          <w:rFonts w:hint="eastAsia" w:ascii="宋体" w:hAnsi="宋体" w:cs="宋体"/>
          <w:kern w:val="0"/>
          <w:sz w:val="24"/>
          <w:shd w:val="clear" w:color="auto" w:fill="FFFFFF"/>
          <w:lang w:bidi="ar"/>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lang w:bidi="ar"/>
        </w:rPr>
        <w:t>日期：</w:t>
      </w:r>
      <w:r>
        <w:rPr>
          <w:rFonts w:hint="eastAsia" w:ascii="宋体" w:hAnsi="宋体" w:cs="宋体"/>
          <w:kern w:val="0"/>
          <w:sz w:val="24"/>
          <w:u w:val="single"/>
          <w:shd w:val="clear" w:color="auto" w:fill="FFFFFF"/>
          <w:lang w:bidi="ar"/>
        </w:rPr>
        <w:t>    </w:t>
      </w:r>
      <w:r>
        <w:rPr>
          <w:rStyle w:val="31"/>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年   </w:t>
      </w:r>
      <w:r>
        <w:rPr>
          <w:rStyle w:val="31"/>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月  </w:t>
      </w:r>
      <w:r>
        <w:rPr>
          <w:rStyle w:val="31"/>
          <w:rFonts w:hint="eastAsia" w:ascii="宋体" w:hAnsi="宋体" w:cs="宋体"/>
          <w:kern w:val="0"/>
          <w:sz w:val="24"/>
          <w:u w:val="single"/>
          <w:shd w:val="clear" w:color="auto" w:fill="FFFFFF"/>
          <w:lang w:bidi="ar"/>
        </w:rPr>
        <w:t> </w:t>
      </w:r>
      <w:r>
        <w:rPr>
          <w:rFonts w:hint="eastAsia" w:ascii="宋体" w:hAnsi="宋体" w:cs="宋体"/>
          <w:kern w:val="0"/>
          <w:sz w:val="24"/>
          <w:u w:val="single"/>
          <w:shd w:val="clear" w:color="auto" w:fill="FFFFFF"/>
          <w:lang w:bidi="ar"/>
        </w:rPr>
        <w:t>日</w:t>
      </w:r>
    </w:p>
    <w:p>
      <w:pPr>
        <w:spacing w:line="400" w:lineRule="exact"/>
        <w:rPr>
          <w:rFonts w:ascii="宋体" w:hAnsi="宋体" w:cs="宋体"/>
          <w:sz w:val="24"/>
        </w:rPr>
        <w:sectPr>
          <w:pgSz w:w="11906" w:h="16838"/>
          <w:pgMar w:top="1247" w:right="924" w:bottom="1089" w:left="1259" w:header="851" w:footer="646" w:gutter="0"/>
          <w:cols w:space="720" w:num="1"/>
          <w:docGrid w:linePitch="312" w:charSpace="0"/>
        </w:sectPr>
      </w:pPr>
    </w:p>
    <w:p>
      <w:pPr>
        <w:pStyle w:val="27"/>
        <w:spacing w:line="360" w:lineRule="auto"/>
        <w:jc w:val="center"/>
        <w:outlineLvl w:val="9"/>
        <w:rPr>
          <w:rFonts w:hAnsi="宋体" w:cs="宋体"/>
          <w:b/>
          <w:szCs w:val="28"/>
        </w:rPr>
      </w:pPr>
      <w:r>
        <w:rPr>
          <w:rFonts w:hint="eastAsia" w:hAnsi="宋体" w:cs="宋体"/>
          <w:b/>
          <w:szCs w:val="28"/>
        </w:rPr>
        <w:t>2、有效营业执照复印件等证明文件</w:t>
      </w:r>
    </w:p>
    <w:p>
      <w:pPr>
        <w:pStyle w:val="27"/>
        <w:spacing w:line="360" w:lineRule="auto"/>
        <w:jc w:val="center"/>
        <w:outlineLvl w:val="9"/>
        <w:rPr>
          <w:rFonts w:hAnsi="宋体" w:cs="宋体"/>
          <w:b/>
          <w:szCs w:val="28"/>
        </w:rPr>
      </w:pPr>
    </w:p>
    <w:p/>
    <w:p/>
    <w:p/>
    <w:p>
      <w:pPr>
        <w:tabs>
          <w:tab w:val="center" w:pos="4861"/>
        </w:tabs>
        <w:jc w:val="left"/>
        <w:sectPr>
          <w:pgSz w:w="11906" w:h="16838"/>
          <w:pgMar w:top="1247" w:right="924" w:bottom="1089" w:left="1259" w:header="851" w:footer="646" w:gutter="0"/>
          <w:cols w:space="720" w:num="1"/>
          <w:docGrid w:linePitch="312" w:charSpace="0"/>
        </w:sectPr>
      </w:pPr>
      <w:r>
        <w:rPr>
          <w:rFonts w:hint="eastAsia"/>
        </w:rPr>
        <w:tab/>
      </w:r>
      <w:r>
        <w:rPr>
          <w:rFonts w:hint="eastAsia" w:ascii="宋体" w:hAnsi="宋体" w:eastAsia="新宋体"/>
          <w:sz w:val="24"/>
        </w:rPr>
        <w:t>按网上竞价文件第一章要求提供</w:t>
      </w:r>
    </w:p>
    <w:p>
      <w:pPr>
        <w:pStyle w:val="27"/>
        <w:spacing w:line="360" w:lineRule="auto"/>
        <w:jc w:val="center"/>
        <w:outlineLvl w:val="9"/>
        <w:rPr>
          <w:rFonts w:hAnsi="宋体" w:cs="宋体"/>
          <w:b/>
          <w:szCs w:val="28"/>
        </w:rPr>
      </w:pPr>
      <w:r>
        <w:rPr>
          <w:rFonts w:hint="eastAsia" w:hAnsi="宋体" w:cs="宋体"/>
          <w:b/>
          <w:szCs w:val="28"/>
        </w:rPr>
        <w:t>3、单位授权书</w:t>
      </w:r>
    </w:p>
    <w:p>
      <w:pPr>
        <w:pStyle w:val="15"/>
        <w:spacing w:before="0" w:beforeAutospacing="0" w:after="0" w:afterAutospacing="0" w:line="420" w:lineRule="exact"/>
      </w:pPr>
      <w:r>
        <w:rPr>
          <w:rFonts w:hint="eastAsia"/>
        </w:rPr>
        <w:t>致：</w:t>
      </w:r>
      <w:r>
        <w:rPr>
          <w:rFonts w:hint="eastAsia"/>
          <w:u w:val="single"/>
        </w:rPr>
        <w:t>（采购人或采购代理机构）</w:t>
      </w:r>
    </w:p>
    <w:p>
      <w:pPr>
        <w:pStyle w:val="15"/>
        <w:spacing w:before="0" w:beforeAutospacing="0" w:after="0" w:afterAutospacing="0" w:line="420" w:lineRule="exact"/>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5"/>
        <w:spacing w:before="0" w:beforeAutospacing="0" w:after="0" w:afterAutospacing="0" w:line="420" w:lineRule="exact"/>
        <w:ind w:firstLine="336"/>
      </w:pPr>
      <w:r>
        <w:rPr>
          <w:rFonts w:hint="eastAsia"/>
        </w:rPr>
        <w:t>供应商代表无转委权。特此授权。</w:t>
      </w:r>
    </w:p>
    <w:p>
      <w:pPr>
        <w:pStyle w:val="15"/>
        <w:spacing w:before="0" w:beforeAutospacing="0" w:after="0" w:afterAutospacing="0" w:line="420" w:lineRule="exact"/>
        <w:jc w:val="center"/>
        <w:outlineLvl w:val="0"/>
      </w:pPr>
      <w:r>
        <w:rPr>
          <w:rFonts w:hint="eastAsia"/>
        </w:rPr>
        <w:t>（以下无正文）</w:t>
      </w:r>
    </w:p>
    <w:p>
      <w:pPr>
        <w:pStyle w:val="15"/>
        <w:spacing w:before="0" w:beforeAutospacing="0" w:after="0" w:afterAutospacing="0" w:line="420" w:lineRule="exact"/>
      </w:pPr>
      <w:r>
        <w:rPr>
          <w:rFonts w:hint="eastAsia"/>
        </w:rPr>
        <w:t> </w:t>
      </w:r>
    </w:p>
    <w:p>
      <w:pPr>
        <w:pStyle w:val="15"/>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5"/>
        <w:spacing w:before="0" w:beforeAutospacing="0" w:after="0" w:afterAutospacing="0" w:line="420" w:lineRule="exact"/>
      </w:pPr>
      <w:r>
        <w:rPr>
          <w:rFonts w:hint="eastAsia"/>
        </w:rPr>
        <w:t>供应商代表：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5"/>
        <w:spacing w:before="0" w:beforeAutospacing="0" w:after="0" w:afterAutospacing="0" w:line="420" w:lineRule="exact"/>
      </w:pPr>
      <w:r>
        <w:rPr>
          <w:rFonts w:hint="eastAsia"/>
        </w:rPr>
        <w:t> </w:t>
      </w:r>
    </w:p>
    <w:p>
      <w:pPr>
        <w:pStyle w:val="15"/>
        <w:spacing w:before="0" w:beforeAutospacing="0" w:after="0" w:afterAutospacing="0" w:line="420" w:lineRule="exact"/>
      </w:pPr>
      <w:r>
        <w:rPr>
          <w:rFonts w:hint="eastAsia"/>
        </w:rPr>
        <w:t>授权方</w:t>
      </w:r>
    </w:p>
    <w:p>
      <w:pPr>
        <w:pStyle w:val="15"/>
        <w:spacing w:before="0" w:beforeAutospacing="0" w:after="0" w:afterAutospacing="0" w:line="420" w:lineRule="exact"/>
      </w:pPr>
      <w:r>
        <w:rPr>
          <w:rFonts w:hint="eastAsia"/>
        </w:rPr>
        <w:t>供应商：</w:t>
      </w:r>
      <w:r>
        <w:rPr>
          <w:rFonts w:hint="eastAsia"/>
          <w:u w:val="single"/>
        </w:rPr>
        <w:t>（全称并加盖单位公章）</w:t>
      </w:r>
    </w:p>
    <w:p>
      <w:pPr>
        <w:pStyle w:val="15"/>
        <w:spacing w:before="0" w:beforeAutospacing="0" w:after="0" w:afterAutospacing="0" w:line="420" w:lineRule="exact"/>
      </w:pPr>
      <w:r>
        <w:rPr>
          <w:rFonts w:hint="eastAsia"/>
        </w:rPr>
        <w:t>单位负责人签字或盖章：</w:t>
      </w:r>
      <w:r>
        <w:rPr>
          <w:rFonts w:hint="eastAsia"/>
          <w:u w:val="single"/>
        </w:rPr>
        <w:t>                   </w:t>
      </w:r>
    </w:p>
    <w:p>
      <w:pPr>
        <w:pStyle w:val="15"/>
        <w:spacing w:before="0" w:beforeAutospacing="0" w:after="0" w:afterAutospacing="0" w:line="420" w:lineRule="exact"/>
      </w:pPr>
      <w:r>
        <w:rPr>
          <w:rFonts w:hint="eastAsia"/>
        </w:rPr>
        <w:t> </w:t>
      </w:r>
    </w:p>
    <w:p>
      <w:pPr>
        <w:pStyle w:val="15"/>
        <w:spacing w:before="0" w:beforeAutospacing="0" w:after="0" w:afterAutospacing="0" w:line="420" w:lineRule="exact"/>
      </w:pPr>
      <w:r>
        <w:rPr>
          <w:rFonts w:hint="eastAsia"/>
        </w:rPr>
        <w:t>接受授权方</w:t>
      </w:r>
    </w:p>
    <w:p>
      <w:pPr>
        <w:pStyle w:val="15"/>
        <w:spacing w:before="0" w:beforeAutospacing="0" w:after="0" w:afterAutospacing="0" w:line="420" w:lineRule="exact"/>
      </w:pPr>
      <w:r>
        <w:rPr>
          <w:rFonts w:hint="eastAsia"/>
        </w:rPr>
        <w:t>供应商代表签字：</w:t>
      </w:r>
      <w:r>
        <w:rPr>
          <w:rFonts w:hint="eastAsia"/>
          <w:u w:val="single"/>
        </w:rPr>
        <w:t>                   </w:t>
      </w:r>
    </w:p>
    <w:p>
      <w:pPr>
        <w:pStyle w:val="15"/>
        <w:spacing w:before="0" w:beforeAutospacing="0" w:after="0" w:afterAutospacing="0" w:line="420" w:lineRule="exact"/>
      </w:pPr>
      <w:r>
        <w:rPr>
          <w:rFonts w:hint="eastAsia"/>
        </w:rPr>
        <w:t> </w:t>
      </w:r>
    </w:p>
    <w:p>
      <w:pPr>
        <w:pStyle w:val="15"/>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15"/>
        <w:spacing w:before="0" w:beforeAutospacing="0" w:after="0" w:afterAutospacing="0" w:line="420" w:lineRule="exact"/>
      </w:pPr>
      <w:r>
        <w:rPr>
          <w:rFonts w:hint="eastAsia"/>
        </w:rPr>
        <w:t>附：单位负责人、供应商代表的身份证正反面复印件</w:t>
      </w:r>
    </w:p>
    <w:tbl>
      <w:tblPr>
        <w:tblStyle w:val="19"/>
        <w:tblW w:w="6816"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pPr>
              <w:pStyle w:val="15"/>
              <w:spacing w:before="0" w:beforeAutospacing="0" w:after="0" w:afterAutospacing="0" w:line="420" w:lineRule="exact"/>
              <w:jc w:val="center"/>
            </w:pPr>
            <w:r>
              <w:rPr>
                <w:rStyle w:val="22"/>
                <w:rFonts w:hint="eastAsia"/>
              </w:rPr>
              <w:t> </w:t>
            </w:r>
          </w:p>
          <w:p>
            <w:pPr>
              <w:pStyle w:val="15"/>
              <w:spacing w:before="0" w:beforeAutospacing="0" w:after="0" w:afterAutospacing="0" w:line="420" w:lineRule="exact"/>
              <w:jc w:val="center"/>
            </w:pPr>
            <w:r>
              <w:rPr>
                <w:rStyle w:val="22"/>
                <w:rFonts w:hint="eastAsia"/>
              </w:rPr>
              <w:t>要求：真实有效且内容完整、清晰、整洁。</w:t>
            </w:r>
          </w:p>
          <w:p>
            <w:pPr>
              <w:pStyle w:val="15"/>
              <w:spacing w:before="0" w:beforeAutospacing="0" w:after="0" w:afterAutospacing="0" w:line="420" w:lineRule="exact"/>
              <w:jc w:val="center"/>
            </w:pPr>
            <w:r>
              <w:rPr>
                <w:rStyle w:val="22"/>
                <w:rFonts w:hint="eastAsia"/>
              </w:rPr>
              <w:t> </w:t>
            </w:r>
          </w:p>
        </w:tc>
      </w:tr>
    </w:tbl>
    <w:p>
      <w:pPr>
        <w:spacing w:line="400" w:lineRule="exact"/>
        <w:rPr>
          <w:rFonts w:ascii="宋体" w:hAnsi="宋体" w:cs="宋体"/>
          <w:bCs/>
          <w:kern w:val="0"/>
          <w:szCs w:val="21"/>
        </w:rPr>
      </w:pPr>
      <w:r>
        <w:rPr>
          <w:rFonts w:hint="eastAsia" w:ascii="宋体" w:hAnsi="宋体" w:cs="宋体"/>
          <w:szCs w:val="21"/>
        </w:rPr>
        <w:t>注：1、法定代表人（单位负责人）身份证复印件、被授权人身份证复印件须</w:t>
      </w:r>
      <w:r>
        <w:rPr>
          <w:rFonts w:hint="eastAsia" w:ascii="宋体" w:hAnsi="宋体" w:cs="宋体"/>
          <w:bCs/>
          <w:kern w:val="0"/>
          <w:szCs w:val="21"/>
        </w:rPr>
        <w:t>加盖单位公章。</w:t>
      </w:r>
    </w:p>
    <w:p>
      <w:pPr>
        <w:spacing w:line="400" w:lineRule="exact"/>
        <w:ind w:firstLine="420"/>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企业、事业单位和社会团体法人的“单位负责人”指法定代表人，即与实际提交的“营业执照等证明文件”载明的一致。以非法人身份参加</w:t>
      </w:r>
      <w:r>
        <w:rPr>
          <w:rFonts w:hint="eastAsia" w:ascii="宋体" w:hAnsi="宋体" w:cs="宋体"/>
          <w:bCs/>
          <w:kern w:val="0"/>
          <w:szCs w:val="21"/>
        </w:rPr>
        <w:t>报价</w:t>
      </w:r>
      <w:r>
        <w:rPr>
          <w:rFonts w:ascii="宋体" w:hAnsi="宋体" w:cs="宋体"/>
          <w:bCs/>
          <w:kern w:val="0"/>
          <w:szCs w:val="21"/>
        </w:rPr>
        <w:t>的，“单位负责人”指代表单位行使职权的主要负责人，即与实际提交的“营业执照等证明文件”载明的一致。</w:t>
      </w:r>
      <w:r>
        <w:rPr>
          <w:rFonts w:hint="eastAsia" w:ascii="宋体" w:hAnsi="宋体" w:cs="宋体"/>
          <w:bCs/>
          <w:kern w:val="0"/>
          <w:szCs w:val="21"/>
        </w:rPr>
        <w:t>供应商</w:t>
      </w:r>
      <w:r>
        <w:rPr>
          <w:rFonts w:ascii="宋体" w:hAnsi="宋体" w:cs="宋体"/>
          <w:bCs/>
          <w:kern w:val="0"/>
          <w:szCs w:val="21"/>
        </w:rPr>
        <w:t>（自然人除外）：若</w:t>
      </w:r>
      <w:r>
        <w:rPr>
          <w:rFonts w:hint="eastAsia" w:ascii="宋体" w:hAnsi="宋体" w:cs="宋体"/>
          <w:bCs/>
          <w:kern w:val="0"/>
          <w:szCs w:val="21"/>
        </w:rPr>
        <w:t>供应商代表</w:t>
      </w:r>
      <w:r>
        <w:rPr>
          <w:rFonts w:ascii="宋体" w:hAnsi="宋体" w:cs="宋体"/>
          <w:bCs/>
          <w:kern w:val="0"/>
          <w:szCs w:val="21"/>
        </w:rPr>
        <w:t>为单位负责人授权的委托代理人，应提供本授权书；若</w:t>
      </w:r>
      <w:r>
        <w:rPr>
          <w:rFonts w:hint="eastAsia" w:ascii="宋体" w:hAnsi="宋体" w:cs="宋体"/>
          <w:bCs/>
          <w:kern w:val="0"/>
          <w:szCs w:val="21"/>
        </w:rPr>
        <w:t>供应商代表</w:t>
      </w:r>
      <w:r>
        <w:rPr>
          <w:rFonts w:ascii="宋体" w:hAnsi="宋体" w:cs="宋体"/>
          <w:bCs/>
          <w:kern w:val="0"/>
          <w:szCs w:val="21"/>
        </w:rPr>
        <w:t>为单位负责人，应在此项下提交其身份证正反面复印件，可不提供本授权书。</w:t>
      </w:r>
    </w:p>
    <w:p>
      <w:pPr>
        <w:pStyle w:val="10"/>
        <w:spacing w:line="360" w:lineRule="auto"/>
        <w:rPr>
          <w:rFonts w:hAnsi="宋体"/>
          <w:b/>
          <w:sz w:val="28"/>
          <w:szCs w:val="28"/>
        </w:rPr>
      </w:pPr>
    </w:p>
    <w:p>
      <w:pPr>
        <w:spacing w:line="360" w:lineRule="auto"/>
        <w:jc w:val="center"/>
        <w:outlineLvl w:val="2"/>
        <w:rPr>
          <w:rFonts w:ascii="宋体" w:hAnsi="宋体"/>
          <w:b/>
          <w:sz w:val="32"/>
          <w:szCs w:val="22"/>
        </w:rPr>
      </w:pPr>
      <w:r>
        <w:rPr>
          <w:rFonts w:hint="eastAsia" w:ascii="宋体" w:hAnsi="宋体"/>
          <w:b/>
          <w:sz w:val="32"/>
          <w:szCs w:val="22"/>
        </w:rPr>
        <w:t>4.特定资格要求（若有）</w:t>
      </w: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r>
        <w:rPr>
          <w:rFonts w:hint="eastAsia" w:ascii="宋体" w:hAnsi="宋体"/>
          <w:b/>
          <w:sz w:val="32"/>
          <w:szCs w:val="22"/>
        </w:rPr>
        <w:t>按网上竞价文件第一章要求提供</w:t>
      </w: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outlineLvl w:val="2"/>
        <w:rPr>
          <w:rFonts w:ascii="宋体" w:hAnsi="宋体"/>
          <w:b/>
          <w:sz w:val="32"/>
          <w:szCs w:val="22"/>
        </w:rPr>
      </w:pPr>
    </w:p>
    <w:p>
      <w:pPr>
        <w:pStyle w:val="4"/>
        <w:rPr>
          <w:rFonts w:ascii="Times New Roman" w:hAnsi="Times New Roman"/>
        </w:rPr>
      </w:pPr>
    </w:p>
    <w:p>
      <w:pPr>
        <w:rPr>
          <w:rFonts w:ascii="Times New Roman" w:hAnsi="Times New Roman"/>
          <w:b/>
          <w:sz w:val="32"/>
        </w:rPr>
      </w:pPr>
    </w:p>
    <w:p>
      <w:pPr>
        <w:pStyle w:val="4"/>
        <w:rPr>
          <w:rFonts w:ascii="Times New Roman" w:hAnsi="Times New Roman"/>
        </w:rPr>
      </w:pPr>
    </w:p>
    <w:p>
      <w:pPr>
        <w:rPr>
          <w:rFonts w:ascii="Times New Roman" w:hAnsi="Times New Roman"/>
          <w:b/>
          <w:sz w:val="32"/>
        </w:rPr>
      </w:pPr>
    </w:p>
    <w:p>
      <w:pPr>
        <w:spacing w:line="360" w:lineRule="auto"/>
        <w:jc w:val="center"/>
        <w:outlineLvl w:val="2"/>
        <w:rPr>
          <w:rFonts w:ascii="楷体_GB2312" w:eastAsia="楷体_GB2312"/>
          <w:b/>
          <w:sz w:val="40"/>
          <w:szCs w:val="40"/>
        </w:rPr>
      </w:pPr>
      <w:r>
        <w:rPr>
          <w:rFonts w:hint="eastAsia" w:ascii="宋体" w:hAnsi="宋体"/>
          <w:b/>
          <w:sz w:val="28"/>
          <w:szCs w:val="28"/>
        </w:rPr>
        <w:t>5.供应商需提供的其他材料</w:t>
      </w:r>
    </w:p>
    <w:p>
      <w:pPr>
        <w:pStyle w:val="32"/>
        <w:spacing w:line="360" w:lineRule="auto"/>
        <w:jc w:val="center"/>
        <w:outlineLvl w:val="2"/>
        <w:rPr>
          <w:rFonts w:hint="default" w:ascii="宋体" w:hAnsi="宋体" w:cs="宋体"/>
          <w:sz w:val="24"/>
          <w:szCs w:val="24"/>
        </w:rPr>
      </w:pPr>
      <w:r>
        <w:rPr>
          <w:rFonts w:ascii="宋体" w:hAnsi="宋体" w:cs="宋体"/>
          <w:bCs/>
          <w:sz w:val="24"/>
          <w:szCs w:val="24"/>
          <w:lang w:eastAsia="zh-CN"/>
        </w:rPr>
        <w:t>（1）</w:t>
      </w:r>
      <w:r>
        <w:rPr>
          <w:rFonts w:ascii="宋体" w:hAnsi="宋体" w:cs="宋体"/>
          <w:sz w:val="24"/>
          <w:szCs w:val="24"/>
        </w:rPr>
        <w:t>标的说明一览表</w:t>
      </w:r>
    </w:p>
    <w:p>
      <w:pPr>
        <w:pStyle w:val="32"/>
        <w:spacing w:line="360" w:lineRule="auto"/>
        <w:ind w:firstLine="480"/>
        <w:jc w:val="both"/>
        <w:rPr>
          <w:rFonts w:hint="default" w:ascii="宋体" w:hAnsi="宋体" w:cs="宋体"/>
          <w:sz w:val="24"/>
          <w:szCs w:val="24"/>
        </w:rPr>
      </w:pPr>
      <w:r>
        <w:rPr>
          <w:rFonts w:ascii="宋体" w:hAnsi="宋体" w:cs="宋体"/>
          <w:sz w:val="24"/>
          <w:szCs w:val="24"/>
        </w:rPr>
        <w:t>项目编号：</w:t>
      </w:r>
      <w:r>
        <w:rPr>
          <w:rFonts w:ascii="宋体" w:hAnsi="宋体" w:cs="宋体"/>
          <w:sz w:val="24"/>
          <w:szCs w:val="24"/>
          <w:u w:val="single"/>
        </w:rPr>
        <w:t>　　　　　　　　</w:t>
      </w:r>
    </w:p>
    <w:tbl>
      <w:tblPr>
        <w:tblStyle w:val="19"/>
        <w:tblW w:w="985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43"/>
        <w:gridCol w:w="1004"/>
        <w:gridCol w:w="2473"/>
        <w:gridCol w:w="2154"/>
        <w:gridCol w:w="937"/>
        <w:gridCol w:w="164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43" w:type="dxa"/>
          </w:tcPr>
          <w:p>
            <w:pPr>
              <w:pStyle w:val="32"/>
              <w:spacing w:line="360" w:lineRule="auto"/>
              <w:jc w:val="center"/>
              <w:rPr>
                <w:rFonts w:hint="default" w:ascii="宋体" w:hAnsi="宋体" w:cs="宋体"/>
                <w:sz w:val="24"/>
                <w:szCs w:val="24"/>
              </w:rPr>
            </w:pPr>
            <w:r>
              <w:rPr>
                <w:rFonts w:ascii="宋体" w:hAnsi="宋体" w:cs="宋体"/>
                <w:sz w:val="24"/>
                <w:szCs w:val="24"/>
                <w:lang w:eastAsia="zh-CN"/>
              </w:rPr>
              <w:t>合同</w:t>
            </w:r>
            <w:r>
              <w:rPr>
                <w:rFonts w:ascii="宋体" w:hAnsi="宋体" w:cs="宋体"/>
                <w:sz w:val="24"/>
                <w:szCs w:val="24"/>
              </w:rPr>
              <w:t>包</w:t>
            </w:r>
          </w:p>
        </w:tc>
        <w:tc>
          <w:tcPr>
            <w:tcW w:w="1004" w:type="dxa"/>
          </w:tcPr>
          <w:p>
            <w:pPr>
              <w:pStyle w:val="32"/>
              <w:spacing w:line="360" w:lineRule="auto"/>
              <w:jc w:val="center"/>
              <w:rPr>
                <w:rFonts w:hint="default" w:ascii="宋体" w:hAnsi="宋体" w:cs="宋体"/>
                <w:sz w:val="24"/>
                <w:szCs w:val="24"/>
              </w:rPr>
            </w:pPr>
            <w:r>
              <w:rPr>
                <w:rFonts w:ascii="宋体" w:hAnsi="宋体" w:cs="宋体"/>
                <w:sz w:val="24"/>
                <w:szCs w:val="24"/>
              </w:rPr>
              <w:t>品目号</w:t>
            </w:r>
          </w:p>
        </w:tc>
        <w:tc>
          <w:tcPr>
            <w:tcW w:w="2473" w:type="dxa"/>
          </w:tcPr>
          <w:p>
            <w:pPr>
              <w:pStyle w:val="32"/>
              <w:spacing w:line="360" w:lineRule="auto"/>
              <w:jc w:val="center"/>
              <w:rPr>
                <w:rFonts w:hint="default" w:ascii="宋体" w:hAnsi="宋体" w:cs="宋体"/>
                <w:sz w:val="24"/>
                <w:szCs w:val="24"/>
                <w:lang w:eastAsia="zh-CN"/>
              </w:rPr>
            </w:pPr>
            <w:r>
              <w:rPr>
                <w:rFonts w:ascii="宋体" w:hAnsi="宋体" w:cs="宋体"/>
                <w:sz w:val="24"/>
                <w:szCs w:val="24"/>
                <w:lang w:eastAsia="zh-CN"/>
              </w:rPr>
              <w:t>货物名称/服务名称/工程名称</w:t>
            </w:r>
          </w:p>
        </w:tc>
        <w:tc>
          <w:tcPr>
            <w:tcW w:w="2154" w:type="dxa"/>
          </w:tcPr>
          <w:p>
            <w:pPr>
              <w:pStyle w:val="32"/>
              <w:spacing w:line="360" w:lineRule="auto"/>
              <w:jc w:val="center"/>
              <w:rPr>
                <w:rFonts w:hint="default" w:ascii="宋体" w:hAnsi="宋体" w:cs="宋体"/>
                <w:sz w:val="24"/>
                <w:szCs w:val="24"/>
              </w:rPr>
            </w:pPr>
            <w:r>
              <w:rPr>
                <w:rFonts w:ascii="宋体" w:hAnsi="宋体" w:cs="宋体"/>
                <w:sz w:val="24"/>
                <w:szCs w:val="24"/>
                <w:lang w:eastAsia="zh-CN"/>
              </w:rPr>
              <w:t>数量/</w:t>
            </w:r>
            <w:r>
              <w:rPr>
                <w:rFonts w:hint="default" w:ascii="宋体" w:hAnsi="宋体" w:cs="宋体"/>
                <w:sz w:val="24"/>
                <w:szCs w:val="24"/>
              </w:rPr>
              <w:t>服务期限</w:t>
            </w:r>
            <w:r>
              <w:rPr>
                <w:rFonts w:ascii="宋体" w:hAnsi="宋体" w:cs="宋体"/>
                <w:sz w:val="24"/>
                <w:szCs w:val="24"/>
                <w:lang w:eastAsia="zh-CN"/>
              </w:rPr>
              <w:t>/施工工期</w:t>
            </w:r>
          </w:p>
        </w:tc>
        <w:tc>
          <w:tcPr>
            <w:tcW w:w="937" w:type="dxa"/>
          </w:tcPr>
          <w:p>
            <w:pPr>
              <w:pStyle w:val="32"/>
              <w:spacing w:line="360" w:lineRule="auto"/>
              <w:jc w:val="center"/>
              <w:rPr>
                <w:rFonts w:hint="default" w:ascii="宋体" w:hAnsi="宋体" w:cs="宋体"/>
                <w:sz w:val="24"/>
                <w:szCs w:val="24"/>
              </w:rPr>
            </w:pPr>
            <w:r>
              <w:rPr>
                <w:rFonts w:ascii="宋体" w:hAnsi="宋体" w:cs="宋体"/>
                <w:sz w:val="24"/>
                <w:szCs w:val="24"/>
              </w:rPr>
              <w:t>规格</w:t>
            </w:r>
          </w:p>
        </w:tc>
        <w:tc>
          <w:tcPr>
            <w:tcW w:w="1643" w:type="dxa"/>
          </w:tcPr>
          <w:p>
            <w:pPr>
              <w:pStyle w:val="32"/>
              <w:spacing w:line="360" w:lineRule="auto"/>
              <w:jc w:val="center"/>
              <w:rPr>
                <w:rFonts w:hint="default" w:ascii="宋体" w:hAnsi="宋体" w:cs="宋体"/>
                <w:sz w:val="24"/>
                <w:szCs w:val="24"/>
              </w:rPr>
            </w:pPr>
            <w:r>
              <w:rPr>
                <w:rFonts w:ascii="宋体" w:hAnsi="宋体" w:cs="宋体"/>
                <w:sz w:val="24"/>
                <w:szCs w:val="24"/>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43" w:type="dxa"/>
            <w:vMerge w:val="restart"/>
          </w:tcPr>
          <w:p>
            <w:pPr>
              <w:pStyle w:val="32"/>
              <w:spacing w:line="360" w:lineRule="auto"/>
              <w:jc w:val="both"/>
              <w:rPr>
                <w:rFonts w:hint="default" w:ascii="宋体" w:hAnsi="宋体" w:cs="宋体"/>
                <w:sz w:val="24"/>
                <w:szCs w:val="24"/>
              </w:rPr>
            </w:pPr>
            <w:r>
              <w:rPr>
                <w:rFonts w:ascii="宋体" w:hAnsi="宋体" w:cs="宋体"/>
                <w:sz w:val="24"/>
                <w:szCs w:val="24"/>
              </w:rPr>
              <w:t>*</w:t>
            </w:r>
          </w:p>
        </w:tc>
        <w:tc>
          <w:tcPr>
            <w:tcW w:w="1004" w:type="dxa"/>
          </w:tcPr>
          <w:p>
            <w:pPr>
              <w:pStyle w:val="32"/>
              <w:spacing w:line="360" w:lineRule="auto"/>
              <w:jc w:val="both"/>
              <w:rPr>
                <w:rFonts w:hint="default" w:ascii="宋体" w:hAnsi="宋体" w:cs="宋体"/>
                <w:sz w:val="24"/>
                <w:szCs w:val="24"/>
              </w:rPr>
            </w:pPr>
            <w:r>
              <w:rPr>
                <w:rFonts w:ascii="宋体" w:hAnsi="宋体" w:cs="宋体"/>
                <w:sz w:val="24"/>
                <w:szCs w:val="24"/>
              </w:rPr>
              <w:t>*-1</w:t>
            </w:r>
          </w:p>
        </w:tc>
        <w:tc>
          <w:tcPr>
            <w:tcW w:w="2473" w:type="dxa"/>
          </w:tcPr>
          <w:p>
            <w:pPr>
              <w:spacing w:line="360" w:lineRule="auto"/>
              <w:rPr>
                <w:rFonts w:ascii="宋体" w:hAnsi="宋体" w:cs="宋体"/>
                <w:sz w:val="24"/>
              </w:rPr>
            </w:pPr>
          </w:p>
        </w:tc>
        <w:tc>
          <w:tcPr>
            <w:tcW w:w="2154" w:type="dxa"/>
          </w:tcPr>
          <w:p>
            <w:pPr>
              <w:spacing w:line="360" w:lineRule="auto"/>
              <w:rPr>
                <w:rFonts w:ascii="宋体" w:hAnsi="宋体" w:cs="宋体"/>
                <w:sz w:val="24"/>
              </w:rPr>
            </w:pPr>
          </w:p>
        </w:tc>
        <w:tc>
          <w:tcPr>
            <w:tcW w:w="937" w:type="dxa"/>
          </w:tcPr>
          <w:p>
            <w:pPr>
              <w:spacing w:line="360" w:lineRule="auto"/>
              <w:rPr>
                <w:rFonts w:ascii="宋体" w:hAnsi="宋体" w:cs="宋体"/>
                <w:sz w:val="24"/>
              </w:rPr>
            </w:pPr>
          </w:p>
        </w:tc>
        <w:tc>
          <w:tcPr>
            <w:tcW w:w="1643" w:type="dxa"/>
          </w:tcPr>
          <w:p>
            <w:pPr>
              <w:spacing w:line="360" w:lineRule="auto"/>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43" w:type="dxa"/>
            <w:vMerge w:val="continue"/>
          </w:tcPr>
          <w:p>
            <w:pPr>
              <w:spacing w:line="360" w:lineRule="auto"/>
              <w:rPr>
                <w:rFonts w:ascii="宋体" w:hAnsi="宋体" w:cs="宋体"/>
                <w:sz w:val="24"/>
              </w:rPr>
            </w:pPr>
          </w:p>
        </w:tc>
        <w:tc>
          <w:tcPr>
            <w:tcW w:w="1004" w:type="dxa"/>
          </w:tcPr>
          <w:p>
            <w:pPr>
              <w:pStyle w:val="32"/>
              <w:spacing w:line="360" w:lineRule="auto"/>
              <w:jc w:val="both"/>
              <w:rPr>
                <w:rFonts w:hint="default" w:ascii="宋体" w:hAnsi="宋体" w:cs="宋体"/>
                <w:sz w:val="24"/>
                <w:szCs w:val="24"/>
              </w:rPr>
            </w:pPr>
            <w:r>
              <w:rPr>
                <w:rFonts w:ascii="宋体" w:hAnsi="宋体" w:cs="宋体"/>
                <w:sz w:val="24"/>
                <w:szCs w:val="24"/>
              </w:rPr>
              <w:t>…</w:t>
            </w:r>
          </w:p>
        </w:tc>
        <w:tc>
          <w:tcPr>
            <w:tcW w:w="2473" w:type="dxa"/>
          </w:tcPr>
          <w:p>
            <w:pPr>
              <w:spacing w:line="360" w:lineRule="auto"/>
              <w:rPr>
                <w:rFonts w:ascii="宋体" w:hAnsi="宋体" w:cs="宋体"/>
                <w:sz w:val="24"/>
              </w:rPr>
            </w:pPr>
          </w:p>
        </w:tc>
        <w:tc>
          <w:tcPr>
            <w:tcW w:w="2154" w:type="dxa"/>
          </w:tcPr>
          <w:p>
            <w:pPr>
              <w:spacing w:line="360" w:lineRule="auto"/>
              <w:rPr>
                <w:rFonts w:ascii="宋体" w:hAnsi="宋体" w:cs="宋体"/>
                <w:sz w:val="24"/>
              </w:rPr>
            </w:pPr>
          </w:p>
        </w:tc>
        <w:tc>
          <w:tcPr>
            <w:tcW w:w="937" w:type="dxa"/>
          </w:tcPr>
          <w:p>
            <w:pPr>
              <w:spacing w:line="360" w:lineRule="auto"/>
              <w:rPr>
                <w:rFonts w:ascii="宋体" w:hAnsi="宋体" w:cs="宋体"/>
                <w:sz w:val="24"/>
              </w:rPr>
            </w:pPr>
          </w:p>
        </w:tc>
        <w:tc>
          <w:tcPr>
            <w:tcW w:w="1643" w:type="dxa"/>
          </w:tcPr>
          <w:p>
            <w:pPr>
              <w:spacing w:line="360" w:lineRule="auto"/>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43" w:type="dxa"/>
          </w:tcPr>
          <w:p>
            <w:pPr>
              <w:pStyle w:val="32"/>
              <w:spacing w:line="360" w:lineRule="auto"/>
              <w:jc w:val="both"/>
              <w:rPr>
                <w:rFonts w:hint="default" w:ascii="宋体" w:hAnsi="宋体" w:cs="宋体"/>
                <w:sz w:val="24"/>
                <w:szCs w:val="24"/>
              </w:rPr>
            </w:pPr>
            <w:r>
              <w:rPr>
                <w:rFonts w:ascii="宋体" w:hAnsi="宋体" w:cs="宋体"/>
                <w:sz w:val="24"/>
                <w:szCs w:val="24"/>
              </w:rPr>
              <w:t>…</w:t>
            </w:r>
          </w:p>
        </w:tc>
        <w:tc>
          <w:tcPr>
            <w:tcW w:w="1004" w:type="dxa"/>
          </w:tcPr>
          <w:p>
            <w:pPr>
              <w:spacing w:line="360" w:lineRule="auto"/>
              <w:rPr>
                <w:rFonts w:ascii="宋体" w:hAnsi="宋体" w:cs="宋体"/>
                <w:sz w:val="24"/>
              </w:rPr>
            </w:pPr>
          </w:p>
        </w:tc>
        <w:tc>
          <w:tcPr>
            <w:tcW w:w="2473" w:type="dxa"/>
          </w:tcPr>
          <w:p>
            <w:pPr>
              <w:spacing w:line="360" w:lineRule="auto"/>
              <w:rPr>
                <w:rFonts w:ascii="宋体" w:hAnsi="宋体" w:cs="宋体"/>
                <w:sz w:val="24"/>
              </w:rPr>
            </w:pPr>
          </w:p>
        </w:tc>
        <w:tc>
          <w:tcPr>
            <w:tcW w:w="2154" w:type="dxa"/>
          </w:tcPr>
          <w:p>
            <w:pPr>
              <w:spacing w:line="360" w:lineRule="auto"/>
              <w:rPr>
                <w:rFonts w:ascii="宋体" w:hAnsi="宋体" w:cs="宋体"/>
                <w:sz w:val="24"/>
              </w:rPr>
            </w:pPr>
          </w:p>
        </w:tc>
        <w:tc>
          <w:tcPr>
            <w:tcW w:w="937" w:type="dxa"/>
          </w:tcPr>
          <w:p>
            <w:pPr>
              <w:spacing w:line="360" w:lineRule="auto"/>
              <w:rPr>
                <w:rFonts w:ascii="宋体" w:hAnsi="宋体" w:cs="宋体"/>
                <w:sz w:val="24"/>
              </w:rPr>
            </w:pPr>
          </w:p>
        </w:tc>
        <w:tc>
          <w:tcPr>
            <w:tcW w:w="1643" w:type="dxa"/>
          </w:tcPr>
          <w:p>
            <w:pPr>
              <w:spacing w:line="360" w:lineRule="auto"/>
              <w:rPr>
                <w:rFonts w:ascii="宋体" w:hAnsi="宋体" w:cs="宋体"/>
                <w:sz w:val="24"/>
              </w:rPr>
            </w:pPr>
          </w:p>
        </w:tc>
      </w:tr>
    </w:tbl>
    <w:p>
      <w:pPr>
        <w:pStyle w:val="32"/>
        <w:spacing w:line="360" w:lineRule="auto"/>
        <w:jc w:val="both"/>
        <w:rPr>
          <w:rFonts w:hint="default" w:ascii="宋体" w:hAnsi="宋体" w:cs="宋体"/>
          <w:sz w:val="24"/>
          <w:szCs w:val="24"/>
        </w:rPr>
      </w:pPr>
      <w:r>
        <w:rPr>
          <w:rFonts w:ascii="宋体" w:hAnsi="宋体" w:cs="宋体"/>
          <w:sz w:val="24"/>
          <w:szCs w:val="24"/>
        </w:rPr>
        <w:t>※注意：</w:t>
      </w:r>
    </w:p>
    <w:p>
      <w:pPr>
        <w:pStyle w:val="32"/>
        <w:spacing w:line="360" w:lineRule="auto"/>
        <w:ind w:firstLine="480"/>
        <w:jc w:val="both"/>
        <w:rPr>
          <w:rFonts w:hint="default" w:ascii="宋体" w:hAnsi="宋体" w:cs="宋体"/>
          <w:sz w:val="24"/>
          <w:szCs w:val="24"/>
        </w:rPr>
      </w:pPr>
      <w:r>
        <w:rPr>
          <w:rFonts w:ascii="宋体" w:hAnsi="宋体" w:cs="宋体"/>
          <w:sz w:val="24"/>
          <w:szCs w:val="24"/>
        </w:rPr>
        <w:t>1、本表应按照下列规定填写：</w:t>
      </w:r>
    </w:p>
    <w:p>
      <w:pPr>
        <w:pStyle w:val="32"/>
        <w:spacing w:line="360" w:lineRule="auto"/>
        <w:ind w:firstLine="480"/>
        <w:jc w:val="both"/>
        <w:rPr>
          <w:rFonts w:hint="default" w:ascii="宋体" w:hAnsi="宋体" w:cs="宋体"/>
          <w:sz w:val="24"/>
          <w:szCs w:val="24"/>
        </w:rPr>
      </w:pPr>
      <w:r>
        <w:rPr>
          <w:rFonts w:ascii="宋体" w:hAnsi="宋体" w:cs="宋体"/>
          <w:sz w:val="24"/>
          <w:szCs w:val="24"/>
        </w:rPr>
        <w:t>1.1“采购包”、“品目号”、“</w:t>
      </w:r>
      <w:r>
        <w:rPr>
          <w:rFonts w:ascii="宋体" w:hAnsi="宋体" w:cs="宋体"/>
          <w:sz w:val="24"/>
          <w:szCs w:val="24"/>
          <w:lang w:eastAsia="zh-CN"/>
        </w:rPr>
        <w:t>货物名称/服务名称/工程名称</w:t>
      </w:r>
      <w:r>
        <w:rPr>
          <w:rFonts w:ascii="宋体" w:hAnsi="宋体" w:cs="宋体"/>
          <w:sz w:val="24"/>
          <w:szCs w:val="24"/>
        </w:rPr>
        <w:t>”及“</w:t>
      </w:r>
      <w:r>
        <w:rPr>
          <w:rFonts w:ascii="宋体" w:hAnsi="宋体" w:cs="宋体"/>
          <w:sz w:val="24"/>
          <w:szCs w:val="24"/>
          <w:lang w:eastAsia="zh-CN"/>
        </w:rPr>
        <w:t>数量/</w:t>
      </w:r>
      <w:r>
        <w:rPr>
          <w:rFonts w:hint="default" w:ascii="宋体" w:hAnsi="宋体" w:cs="宋体"/>
          <w:sz w:val="24"/>
          <w:szCs w:val="24"/>
        </w:rPr>
        <w:t>服务期限</w:t>
      </w:r>
      <w:r>
        <w:rPr>
          <w:rFonts w:ascii="宋体" w:hAnsi="宋体" w:cs="宋体"/>
          <w:sz w:val="24"/>
          <w:szCs w:val="24"/>
          <w:lang w:eastAsia="zh-CN"/>
        </w:rPr>
        <w:t>/施工工期</w:t>
      </w:r>
      <w:r>
        <w:rPr>
          <w:rFonts w:ascii="宋体" w:hAnsi="宋体" w:cs="宋体"/>
          <w:sz w:val="24"/>
          <w:szCs w:val="24"/>
        </w:rPr>
        <w:t>”应与</w:t>
      </w:r>
      <w:r>
        <w:rPr>
          <w:rFonts w:ascii="宋体" w:hAnsi="宋体" w:cs="宋体"/>
          <w:sz w:val="24"/>
          <w:szCs w:val="24"/>
          <w:lang w:eastAsia="zh-CN"/>
        </w:rPr>
        <w:t>第三章</w:t>
      </w:r>
      <w:r>
        <w:rPr>
          <w:rFonts w:ascii="宋体" w:hAnsi="宋体" w:cs="宋体"/>
          <w:sz w:val="24"/>
          <w:szCs w:val="24"/>
        </w:rPr>
        <w:t>《采购标的一览表》中的有关内容（“采购包”、“品目号”、“</w:t>
      </w:r>
      <w:r>
        <w:rPr>
          <w:rFonts w:ascii="宋体" w:hAnsi="宋体" w:cs="宋体"/>
          <w:sz w:val="24"/>
          <w:szCs w:val="24"/>
          <w:lang w:eastAsia="zh-CN"/>
        </w:rPr>
        <w:t>货物名称/服务名称/工程名称</w:t>
      </w:r>
      <w:r>
        <w:rPr>
          <w:rFonts w:ascii="宋体" w:hAnsi="宋体" w:cs="宋体"/>
          <w:sz w:val="24"/>
          <w:szCs w:val="24"/>
        </w:rPr>
        <w:t>”及“</w:t>
      </w:r>
      <w:r>
        <w:rPr>
          <w:rFonts w:ascii="宋体" w:hAnsi="宋体" w:cs="宋体"/>
          <w:sz w:val="24"/>
          <w:szCs w:val="24"/>
          <w:lang w:eastAsia="zh-CN"/>
        </w:rPr>
        <w:t>数量/</w:t>
      </w:r>
      <w:r>
        <w:rPr>
          <w:rFonts w:hint="default" w:ascii="宋体" w:hAnsi="宋体" w:cs="宋体"/>
          <w:sz w:val="24"/>
          <w:szCs w:val="24"/>
        </w:rPr>
        <w:t>服务期限</w:t>
      </w:r>
      <w:r>
        <w:rPr>
          <w:rFonts w:ascii="宋体" w:hAnsi="宋体" w:cs="宋体"/>
          <w:sz w:val="24"/>
          <w:szCs w:val="24"/>
          <w:lang w:eastAsia="zh-CN"/>
        </w:rPr>
        <w:t>/施工工期</w:t>
      </w:r>
      <w:r>
        <w:rPr>
          <w:rFonts w:ascii="宋体" w:hAnsi="宋体" w:cs="宋体"/>
          <w:sz w:val="24"/>
          <w:szCs w:val="24"/>
        </w:rPr>
        <w:t>”）保持一致。</w:t>
      </w:r>
    </w:p>
    <w:p>
      <w:pPr>
        <w:pStyle w:val="32"/>
        <w:spacing w:line="360" w:lineRule="auto"/>
        <w:ind w:firstLine="480"/>
        <w:jc w:val="both"/>
        <w:rPr>
          <w:rFonts w:hint="default" w:ascii="宋体" w:hAnsi="宋体" w:cs="宋体"/>
          <w:sz w:val="24"/>
          <w:szCs w:val="24"/>
        </w:rPr>
      </w:pPr>
      <w:r>
        <w:rPr>
          <w:rFonts w:ascii="宋体" w:hAnsi="宋体" w:cs="宋体"/>
          <w:sz w:val="24"/>
          <w:szCs w:val="24"/>
        </w:rPr>
        <w:t>1.2货物</w:t>
      </w:r>
      <w:r>
        <w:rPr>
          <w:rFonts w:ascii="宋体" w:hAnsi="宋体" w:cs="宋体"/>
          <w:sz w:val="24"/>
          <w:szCs w:val="24"/>
          <w:lang w:eastAsia="zh-CN"/>
        </w:rPr>
        <w:t>类项目</w:t>
      </w:r>
      <w:r>
        <w:rPr>
          <w:rFonts w:ascii="宋体" w:hAnsi="宋体" w:cs="宋体"/>
          <w:sz w:val="24"/>
          <w:szCs w:val="24"/>
        </w:rPr>
        <w:t>：“规格”项下应填写货物制造厂商赋予的品牌（属于节能、环保清单产品的货物，填写的品牌名称应与清单载明的品牌名称保持一致）及具体型号。“来源地”应填写货物的原产地。</w:t>
      </w:r>
    </w:p>
    <w:p>
      <w:pPr>
        <w:pStyle w:val="32"/>
        <w:spacing w:line="360" w:lineRule="auto"/>
        <w:ind w:firstLine="480"/>
        <w:jc w:val="both"/>
        <w:rPr>
          <w:rFonts w:hint="default" w:ascii="宋体" w:hAnsi="宋体" w:cs="宋体"/>
          <w:sz w:val="24"/>
          <w:szCs w:val="24"/>
        </w:rPr>
      </w:pPr>
      <w:r>
        <w:rPr>
          <w:rFonts w:ascii="宋体" w:hAnsi="宋体" w:cs="宋体"/>
          <w:sz w:val="24"/>
          <w:szCs w:val="24"/>
        </w:rPr>
        <w:t>1.3服务</w:t>
      </w:r>
      <w:r>
        <w:rPr>
          <w:rFonts w:ascii="宋体" w:hAnsi="宋体" w:cs="宋体"/>
          <w:sz w:val="24"/>
          <w:szCs w:val="24"/>
          <w:lang w:eastAsia="zh-CN"/>
        </w:rPr>
        <w:t>类项目</w:t>
      </w:r>
      <w:r>
        <w:rPr>
          <w:rFonts w:ascii="宋体" w:hAnsi="宋体" w:cs="宋体"/>
          <w:sz w:val="24"/>
          <w:szCs w:val="24"/>
        </w:rPr>
        <w:t>：“规格”项下应填写服务提供者提供的服务标准及品牌（若有）。“来源地”应填写服务提供者的所在地。</w:t>
      </w:r>
    </w:p>
    <w:p>
      <w:pPr>
        <w:pStyle w:val="32"/>
        <w:spacing w:line="360" w:lineRule="auto"/>
        <w:ind w:firstLine="480"/>
        <w:jc w:val="both"/>
        <w:rPr>
          <w:rFonts w:hint="default" w:ascii="宋体" w:hAnsi="宋体" w:cs="宋体"/>
          <w:sz w:val="24"/>
          <w:szCs w:val="24"/>
        </w:rPr>
      </w:pPr>
      <w:r>
        <w:rPr>
          <w:rFonts w:ascii="宋体" w:hAnsi="宋体" w:cs="宋体"/>
          <w:sz w:val="24"/>
          <w:szCs w:val="24"/>
          <w:lang w:eastAsia="zh-CN"/>
        </w:rPr>
        <w:t>1</w:t>
      </w:r>
      <w:r>
        <w:rPr>
          <w:rFonts w:hint="default" w:ascii="宋体" w:hAnsi="宋体" w:cs="宋体"/>
          <w:sz w:val="24"/>
          <w:szCs w:val="24"/>
          <w:lang w:eastAsia="zh-CN"/>
        </w:rPr>
        <w:t>.4</w:t>
      </w:r>
      <w:r>
        <w:rPr>
          <w:rFonts w:ascii="宋体" w:hAnsi="宋体" w:cs="宋体"/>
          <w:sz w:val="24"/>
          <w:szCs w:val="24"/>
          <w:lang w:eastAsia="zh-CN"/>
        </w:rPr>
        <w:t>工程类项目</w:t>
      </w:r>
      <w:r>
        <w:rPr>
          <w:rFonts w:ascii="宋体" w:hAnsi="宋体" w:cs="宋体"/>
          <w:sz w:val="24"/>
          <w:szCs w:val="24"/>
        </w:rPr>
        <w:t>：</w:t>
      </w:r>
      <w:r>
        <w:rPr>
          <w:rFonts w:ascii="宋体" w:hAnsi="宋体" w:cs="宋体"/>
          <w:sz w:val="24"/>
          <w:szCs w:val="24"/>
          <w:lang w:eastAsia="zh-CN"/>
        </w:rPr>
        <w:t>若网上竞价文件有要求供应商填写工程主材品牌（型号）的，可在</w:t>
      </w:r>
      <w:r>
        <w:rPr>
          <w:rFonts w:ascii="宋体" w:hAnsi="宋体" w:cs="宋体"/>
          <w:sz w:val="24"/>
          <w:szCs w:val="24"/>
        </w:rPr>
        <w:t>“规格”项下</w:t>
      </w:r>
      <w:r>
        <w:rPr>
          <w:rFonts w:ascii="宋体" w:hAnsi="宋体" w:cs="宋体"/>
          <w:sz w:val="24"/>
          <w:szCs w:val="24"/>
          <w:lang w:eastAsia="zh-CN"/>
        </w:rPr>
        <w:t>填写，否则工程类项目“规格”项下无需填写内容，</w:t>
      </w:r>
      <w:r>
        <w:rPr>
          <w:rFonts w:ascii="宋体" w:hAnsi="宋体" w:cs="宋体"/>
          <w:sz w:val="24"/>
          <w:szCs w:val="24"/>
        </w:rPr>
        <w:t>“来源地”应填写</w:t>
      </w:r>
      <w:r>
        <w:rPr>
          <w:rFonts w:ascii="宋体" w:hAnsi="宋体" w:cs="宋体"/>
          <w:sz w:val="24"/>
          <w:szCs w:val="24"/>
          <w:lang w:eastAsia="zh-CN"/>
        </w:rPr>
        <w:t>工程承接者的所在地</w:t>
      </w:r>
      <w:r>
        <w:rPr>
          <w:rFonts w:ascii="宋体" w:hAnsi="宋体" w:cs="宋体"/>
          <w:sz w:val="24"/>
          <w:szCs w:val="24"/>
        </w:rPr>
        <w:t>。</w:t>
      </w:r>
    </w:p>
    <w:p>
      <w:pPr>
        <w:pStyle w:val="32"/>
        <w:spacing w:line="360" w:lineRule="auto"/>
        <w:ind w:firstLine="480"/>
        <w:jc w:val="right"/>
        <w:rPr>
          <w:rFonts w:hint="default" w:ascii="宋体" w:hAnsi="宋体" w:cs="宋体"/>
          <w:sz w:val="24"/>
          <w:szCs w:val="24"/>
        </w:rPr>
      </w:pPr>
    </w:p>
    <w:p>
      <w:pPr>
        <w:pStyle w:val="32"/>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2"/>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32"/>
        <w:spacing w:line="360" w:lineRule="auto"/>
        <w:jc w:val="both"/>
        <w:rPr>
          <w:rFonts w:hint="default" w:ascii="宋体" w:hAnsi="宋体" w:cs="宋体"/>
          <w:sz w:val="24"/>
          <w:szCs w:val="24"/>
        </w:rPr>
      </w:pPr>
    </w:p>
    <w:p>
      <w:pPr>
        <w:pStyle w:val="32"/>
        <w:spacing w:line="360" w:lineRule="auto"/>
        <w:jc w:val="both"/>
        <w:rPr>
          <w:rFonts w:hint="default" w:ascii="宋体" w:hAnsi="宋体" w:cs="宋体"/>
          <w:sz w:val="24"/>
          <w:szCs w:val="24"/>
        </w:rPr>
      </w:pPr>
    </w:p>
    <w:p>
      <w:pPr>
        <w:pStyle w:val="32"/>
        <w:spacing w:line="360" w:lineRule="auto"/>
        <w:jc w:val="both"/>
        <w:rPr>
          <w:rFonts w:hint="default" w:ascii="宋体" w:hAnsi="宋体" w:cs="宋体"/>
          <w:sz w:val="24"/>
          <w:szCs w:val="24"/>
        </w:rPr>
      </w:pPr>
    </w:p>
    <w:p>
      <w:pPr>
        <w:pStyle w:val="32"/>
        <w:spacing w:line="360" w:lineRule="auto"/>
        <w:jc w:val="both"/>
        <w:rPr>
          <w:rFonts w:hint="default" w:ascii="宋体" w:hAnsi="宋体" w:cs="宋体"/>
          <w:sz w:val="24"/>
          <w:szCs w:val="24"/>
        </w:rPr>
      </w:pPr>
    </w:p>
    <w:p>
      <w:pPr>
        <w:pStyle w:val="7"/>
        <w:spacing w:line="360" w:lineRule="auto"/>
        <w:ind w:left="0" w:leftChars="0"/>
        <w:rPr>
          <w:rFonts w:ascii="宋体" w:hAnsi="宋体" w:cs="宋体"/>
          <w:sz w:val="24"/>
        </w:rPr>
      </w:pPr>
      <w:r>
        <w:rPr>
          <w:rFonts w:ascii="宋体" w:hAnsi="宋体" w:cs="宋体"/>
          <w:sz w:val="24"/>
        </w:rPr>
        <w:t xml:space="preserve"> </w:t>
      </w:r>
    </w:p>
    <w:p>
      <w:pPr>
        <w:pStyle w:val="13"/>
        <w:numPr>
          <w:ilvl w:val="0"/>
          <w:numId w:val="2"/>
        </w:numPr>
        <w:jc w:val="center"/>
        <w:rPr>
          <w:rFonts w:ascii="宋体" w:hAnsi="宋体" w:cs="宋体"/>
          <w:sz w:val="28"/>
          <w:szCs w:val="28"/>
        </w:rPr>
      </w:pPr>
      <w:r>
        <w:rPr>
          <w:rFonts w:hint="eastAsia" w:ascii="宋体" w:hAnsi="宋体" w:cs="宋体"/>
          <w:sz w:val="28"/>
          <w:szCs w:val="28"/>
        </w:rPr>
        <w:t>网上竞价内容及要求偏离表</w:t>
      </w:r>
    </w:p>
    <w:p>
      <w:pPr>
        <w:pStyle w:val="13"/>
        <w:rPr>
          <w:rFonts w:ascii="宋体" w:hAnsi="宋体" w:cs="宋体"/>
          <w:b/>
          <w:bCs/>
          <w:sz w:val="28"/>
          <w:szCs w:val="28"/>
        </w:rPr>
      </w:pPr>
    </w:p>
    <w:p>
      <w:pPr>
        <w:pStyle w:val="15"/>
        <w:spacing w:before="0" w:beforeAutospacing="0" w:after="0" w:afterAutospacing="0" w:line="360" w:lineRule="auto"/>
        <w:ind w:right="376"/>
      </w:pPr>
      <w:r>
        <w:rPr>
          <w:rFonts w:hint="eastAsia"/>
        </w:rPr>
        <w:t>供应商名称：</w:t>
      </w:r>
      <w:r>
        <w:rPr>
          <w:rFonts w:hint="eastAsia"/>
          <w:u w:val="single"/>
        </w:rPr>
        <w:t>（全称加盖单位公章）</w:t>
      </w:r>
      <w:r>
        <w:rPr>
          <w:rFonts w:hint="eastAsia"/>
        </w:rPr>
        <w:t xml:space="preserve">         项目编号：</w:t>
      </w:r>
      <w:r>
        <w:rPr>
          <w:rFonts w:hint="eastAsia"/>
          <w:u w:val="single"/>
        </w:rPr>
        <w:t>　　　　　　　　　　</w:t>
      </w:r>
    </w:p>
    <w:tbl>
      <w:tblPr>
        <w:tblStyle w:val="19"/>
        <w:tblW w:w="9870" w:type="dxa"/>
        <w:tblInd w:w="0" w:type="dxa"/>
        <w:tblLayout w:type="fixed"/>
        <w:tblCellMar>
          <w:top w:w="0" w:type="dxa"/>
          <w:left w:w="0" w:type="dxa"/>
          <w:bottom w:w="0" w:type="dxa"/>
          <w:right w:w="0" w:type="dxa"/>
        </w:tblCellMar>
      </w:tblPr>
      <w:tblGrid>
        <w:gridCol w:w="804"/>
        <w:gridCol w:w="3651"/>
        <w:gridCol w:w="3345"/>
        <w:gridCol w:w="2070"/>
      </w:tblGrid>
      <w:tr>
        <w:tblPrEx>
          <w:tblCellMar>
            <w:top w:w="0" w:type="dxa"/>
            <w:left w:w="0" w:type="dxa"/>
            <w:bottom w:w="0" w:type="dxa"/>
            <w:right w:w="0" w:type="dxa"/>
          </w:tblCellMar>
        </w:tblPrEx>
        <w:tc>
          <w:tcPr>
            <w:tcW w:w="80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r>
              <w:rPr>
                <w:rFonts w:hint="eastAsia"/>
              </w:rPr>
              <w:t>合同包</w:t>
            </w:r>
          </w:p>
        </w:tc>
        <w:tc>
          <w:tcPr>
            <w:tcW w:w="365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r>
              <w:rPr>
                <w:rFonts w:hint="eastAsia"/>
              </w:rPr>
              <w:t>网上竞价内容及要求</w:t>
            </w:r>
          </w:p>
        </w:tc>
        <w:tc>
          <w:tcPr>
            <w:tcW w:w="334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r>
              <w:rPr>
                <w:rFonts w:hint="eastAsia"/>
              </w:rPr>
              <w:t>响应文件响应承诺</w:t>
            </w:r>
          </w:p>
        </w:tc>
        <w:tc>
          <w:tcPr>
            <w:tcW w:w="207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pPr>
            <w:r>
              <w:rPr>
                <w:rFonts w:hint="eastAsia"/>
              </w:rPr>
              <w:t>是否偏离及说明</w:t>
            </w:r>
          </w:p>
        </w:tc>
      </w:tr>
      <w:tr>
        <w:tblPrEx>
          <w:tblCellMar>
            <w:top w:w="0" w:type="dxa"/>
            <w:left w:w="0" w:type="dxa"/>
            <w:bottom w:w="0" w:type="dxa"/>
            <w:right w:w="0" w:type="dxa"/>
          </w:tblCellMar>
        </w:tblPrEx>
        <w:tc>
          <w:tcPr>
            <w:tcW w:w="80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jc w:val="center"/>
              <w:rPr>
                <w:rFonts w:ascii="宋体" w:hAnsi="宋体" w:cs="宋体"/>
                <w:sz w:val="24"/>
              </w:rPr>
            </w:pPr>
          </w:p>
        </w:tc>
        <w:tc>
          <w:tcPr>
            <w:tcW w:w="365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c>
          <w:tcPr>
            <w:tcW w:w="334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c>
          <w:tcPr>
            <w:tcW w:w="207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r>
      <w:tr>
        <w:tblPrEx>
          <w:tblCellMar>
            <w:top w:w="0" w:type="dxa"/>
            <w:left w:w="0" w:type="dxa"/>
            <w:bottom w:w="0" w:type="dxa"/>
            <w:right w:w="0" w:type="dxa"/>
          </w:tblCellMar>
        </w:tblPrEx>
        <w:tc>
          <w:tcPr>
            <w:tcW w:w="80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jc w:val="center"/>
              <w:rPr>
                <w:rFonts w:ascii="宋体" w:hAnsi="宋体" w:cs="宋体"/>
                <w:sz w:val="24"/>
              </w:rPr>
            </w:pPr>
          </w:p>
        </w:tc>
        <w:tc>
          <w:tcPr>
            <w:tcW w:w="365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c>
          <w:tcPr>
            <w:tcW w:w="334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c>
          <w:tcPr>
            <w:tcW w:w="207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r>
      <w:tr>
        <w:tblPrEx>
          <w:tblCellMar>
            <w:top w:w="0" w:type="dxa"/>
            <w:left w:w="0" w:type="dxa"/>
            <w:bottom w:w="0" w:type="dxa"/>
            <w:right w:w="0" w:type="dxa"/>
          </w:tblCellMar>
        </w:tblPrEx>
        <w:tc>
          <w:tcPr>
            <w:tcW w:w="80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jc w:val="center"/>
              <w:rPr>
                <w:rFonts w:ascii="宋体" w:hAnsi="宋体" w:cs="宋体"/>
                <w:sz w:val="24"/>
              </w:rPr>
            </w:pPr>
          </w:p>
        </w:tc>
        <w:tc>
          <w:tcPr>
            <w:tcW w:w="365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c>
          <w:tcPr>
            <w:tcW w:w="334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c>
          <w:tcPr>
            <w:tcW w:w="207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480" w:lineRule="atLeast"/>
              <w:jc w:val="center"/>
            </w:pPr>
          </w:p>
        </w:tc>
      </w:tr>
    </w:tbl>
    <w:p>
      <w:pPr>
        <w:pStyle w:val="15"/>
        <w:spacing w:before="0" w:beforeAutospacing="0" w:after="0" w:afterAutospacing="0" w:line="360" w:lineRule="auto"/>
        <w:rPr>
          <w:b/>
          <w:bCs/>
        </w:rPr>
      </w:pPr>
      <w:r>
        <w:rPr>
          <w:rFonts w:hint="eastAsia"/>
          <w:b/>
          <w:bCs/>
        </w:rPr>
        <w:t>注：</w:t>
      </w:r>
    </w:p>
    <w:p>
      <w:pPr>
        <w:pStyle w:val="15"/>
        <w:numPr>
          <w:ilvl w:val="0"/>
          <w:numId w:val="3"/>
        </w:numPr>
        <w:spacing w:before="0" w:beforeAutospacing="0" w:after="0" w:afterAutospacing="0" w:line="360" w:lineRule="auto"/>
        <w:rPr>
          <w:b/>
          <w:bCs/>
        </w:rPr>
      </w:pPr>
      <w:r>
        <w:rPr>
          <w:rFonts w:hint="eastAsia"/>
          <w:b/>
          <w:bCs/>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32"/>
        <w:spacing w:line="360" w:lineRule="auto"/>
        <w:ind w:firstLine="480"/>
        <w:jc w:val="right"/>
        <w:rPr>
          <w:rFonts w:hint="default" w:ascii="宋体" w:hAnsi="宋体" w:cs="宋体"/>
          <w:sz w:val="24"/>
          <w:szCs w:val="24"/>
          <w:lang w:eastAsia="zh-CN"/>
        </w:rPr>
      </w:pPr>
    </w:p>
    <w:p>
      <w:pPr>
        <w:pStyle w:val="32"/>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2"/>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7"/>
        <w:spacing w:line="360" w:lineRule="auto"/>
        <w:ind w:left="0" w:leftChars="0"/>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（3）网上竞价保证金凭证复印件</w:t>
      </w:r>
    </w:p>
    <w:p>
      <w:pPr>
        <w:pStyle w:val="7"/>
        <w:spacing w:line="360" w:lineRule="auto"/>
        <w:ind w:left="0" w:leftChars="0"/>
        <w:rPr>
          <w:rFonts w:ascii="宋体" w:hAnsi="宋体" w:cs="宋体"/>
          <w:b/>
          <w:bCs/>
          <w:sz w:val="28"/>
          <w:szCs w:val="28"/>
        </w:rPr>
      </w:pPr>
    </w:p>
    <w:p>
      <w:pPr>
        <w:pStyle w:val="13"/>
        <w:rPr>
          <w:rFonts w:ascii="宋体" w:hAnsi="宋体" w:cs="宋体"/>
          <w:b/>
          <w:bCs/>
          <w:sz w:val="28"/>
          <w:szCs w:val="28"/>
        </w:rPr>
      </w:pPr>
    </w:p>
    <w:p>
      <w:pPr>
        <w:pStyle w:val="13"/>
        <w:rPr>
          <w:rFonts w:ascii="宋体" w:hAnsi="宋体" w:cs="宋体"/>
          <w:b/>
          <w:bCs/>
          <w:sz w:val="28"/>
          <w:szCs w:val="28"/>
        </w:rPr>
      </w:pPr>
    </w:p>
    <w:p>
      <w:pPr>
        <w:pStyle w:val="7"/>
        <w:spacing w:line="360" w:lineRule="auto"/>
        <w:ind w:left="0" w:leftChars="0"/>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凭证复印件在此项下提交</w:t>
      </w:r>
    </w:p>
    <w:p>
      <w:pPr>
        <w:pStyle w:val="13"/>
        <w:rPr>
          <w:rFonts w:ascii="宋体" w:hAnsi="宋体" w:cs="宋体"/>
          <w:b/>
          <w:bCs/>
          <w:sz w:val="28"/>
          <w:szCs w:val="28"/>
        </w:rPr>
      </w:pPr>
    </w:p>
    <w:p>
      <w:pPr>
        <w:pStyle w:val="32"/>
        <w:spacing w:line="360" w:lineRule="auto"/>
        <w:ind w:firstLine="480"/>
        <w:jc w:val="right"/>
        <w:rPr>
          <w:rFonts w:hint="default" w:ascii="宋体" w:hAnsi="宋体" w:cs="宋体"/>
          <w:sz w:val="24"/>
          <w:szCs w:val="24"/>
          <w:lang w:eastAsia="zh-CN"/>
        </w:rPr>
      </w:pPr>
    </w:p>
    <w:p>
      <w:pPr>
        <w:pStyle w:val="32"/>
        <w:spacing w:line="360" w:lineRule="auto"/>
        <w:ind w:firstLine="480"/>
        <w:jc w:val="right"/>
        <w:rPr>
          <w:rFonts w:hint="default" w:ascii="宋体" w:hAnsi="宋体" w:cs="宋体"/>
          <w:sz w:val="24"/>
          <w:szCs w:val="24"/>
          <w:lang w:eastAsia="zh-CN"/>
        </w:rPr>
      </w:pPr>
    </w:p>
    <w:p>
      <w:pPr>
        <w:pStyle w:val="32"/>
        <w:spacing w:line="360" w:lineRule="auto"/>
        <w:ind w:firstLine="480"/>
        <w:jc w:val="right"/>
        <w:rPr>
          <w:rFonts w:hint="default" w:ascii="宋体" w:hAnsi="宋体" w:cs="宋体"/>
          <w:sz w:val="24"/>
          <w:szCs w:val="24"/>
          <w:lang w:eastAsia="zh-CN"/>
        </w:rPr>
      </w:pPr>
    </w:p>
    <w:p>
      <w:pPr>
        <w:pStyle w:val="32"/>
        <w:spacing w:line="360" w:lineRule="auto"/>
        <w:ind w:firstLine="480"/>
        <w:jc w:val="right"/>
        <w:rPr>
          <w:rFonts w:hint="default" w:ascii="宋体" w:hAnsi="宋体" w:cs="宋体"/>
          <w:sz w:val="24"/>
          <w:szCs w:val="24"/>
          <w:lang w:eastAsia="zh-CN"/>
        </w:rPr>
      </w:pPr>
    </w:p>
    <w:p>
      <w:pPr>
        <w:pStyle w:val="32"/>
        <w:spacing w:line="360" w:lineRule="auto"/>
        <w:ind w:firstLine="480"/>
        <w:jc w:val="right"/>
        <w:rPr>
          <w:rFonts w:hint="default" w:ascii="宋体" w:hAnsi="宋体" w:cs="宋体"/>
          <w:sz w:val="24"/>
          <w:szCs w:val="24"/>
          <w:lang w:eastAsia="zh-CN"/>
        </w:rPr>
      </w:pPr>
    </w:p>
    <w:p>
      <w:pPr>
        <w:pStyle w:val="32"/>
        <w:spacing w:line="360" w:lineRule="auto"/>
        <w:ind w:firstLine="480"/>
        <w:jc w:val="right"/>
        <w:rPr>
          <w:rFonts w:hint="default" w:ascii="宋体" w:hAnsi="宋体" w:cs="宋体"/>
          <w:sz w:val="24"/>
          <w:szCs w:val="24"/>
          <w:lang w:eastAsia="zh-CN"/>
        </w:rPr>
      </w:pPr>
    </w:p>
    <w:p>
      <w:pPr>
        <w:pStyle w:val="32"/>
        <w:spacing w:line="360" w:lineRule="auto"/>
        <w:ind w:firstLine="480"/>
        <w:jc w:val="right"/>
        <w:rPr>
          <w:rFonts w:hint="default" w:ascii="宋体" w:hAnsi="宋体" w:cs="宋体"/>
          <w:sz w:val="24"/>
          <w:szCs w:val="24"/>
          <w:lang w:eastAsia="zh-CN"/>
        </w:rPr>
      </w:pPr>
    </w:p>
    <w:p>
      <w:pPr>
        <w:pStyle w:val="32"/>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2"/>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13"/>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（4）网上竞价文件第三章要求的其他证明材料（若有）</w:t>
      </w:r>
    </w:p>
    <w:p>
      <w:pPr>
        <w:pStyle w:val="7"/>
        <w:spacing w:line="360" w:lineRule="auto"/>
        <w:ind w:left="0" w:leftChars="0"/>
        <w:jc w:val="center"/>
        <w:rPr>
          <w:rFonts w:ascii="宋体" w:hAnsi="宋体" w:cs="宋体"/>
          <w:b/>
          <w:bCs/>
          <w:sz w:val="28"/>
          <w:szCs w:val="28"/>
        </w:rPr>
      </w:pPr>
    </w:p>
    <w:p>
      <w:pPr>
        <w:pStyle w:val="7"/>
        <w:spacing w:line="360" w:lineRule="auto"/>
        <w:ind w:left="0" w:leftChars="0"/>
        <w:rPr>
          <w:rFonts w:ascii="宋体" w:hAnsi="宋体" w:cs="宋体"/>
          <w:sz w:val="24"/>
        </w:rPr>
      </w:pPr>
      <w:r>
        <w:rPr>
          <w:rFonts w:hint="eastAsia" w:ascii="宋体" w:hAnsi="宋体" w:cs="宋体"/>
          <w:b/>
          <w:bCs/>
          <w:sz w:val="28"/>
          <w:szCs w:val="28"/>
        </w:rPr>
        <w:t xml:space="preserve">          </w:t>
      </w:r>
      <w:r>
        <w:rPr>
          <w:rFonts w:hint="eastAsia" w:ascii="宋体" w:hAnsi="宋体" w:cs="宋体"/>
          <w:sz w:val="24"/>
        </w:rPr>
        <w:t>①供应商须明确列出“采购清单”中序号1至序号4所投产品的品牌型号；</w:t>
      </w:r>
    </w:p>
    <w:p>
      <w:pPr>
        <w:pStyle w:val="7"/>
        <w:spacing w:line="360" w:lineRule="auto"/>
        <w:ind w:left="0" w:leftChars="0" w:firstLine="1440" w:firstLineChars="600"/>
        <w:rPr>
          <w:sz w:val="24"/>
        </w:rPr>
      </w:pPr>
      <w:r>
        <w:rPr>
          <w:rFonts w:hint="eastAsia" w:ascii="宋体" w:hAnsi="宋体" w:cs="宋体"/>
          <w:sz w:val="24"/>
        </w:rPr>
        <w:t>②网上竞价文件第三章要求的其他证明材料。</w:t>
      </w: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13"/>
        <w:rPr>
          <w:rFonts w:ascii="宋体" w:hAnsi="宋体" w:cs="宋体"/>
          <w:b/>
          <w:bCs/>
          <w:sz w:val="28"/>
          <w:szCs w:val="28"/>
        </w:rPr>
      </w:pPr>
    </w:p>
    <w:p>
      <w:pPr>
        <w:pStyle w:val="32"/>
        <w:spacing w:line="360" w:lineRule="auto"/>
        <w:ind w:firstLine="480"/>
        <w:jc w:val="right"/>
        <w:rPr>
          <w:rFonts w:hint="default" w:ascii="宋体" w:hAnsi="宋体" w:cs="宋体"/>
          <w:sz w:val="24"/>
          <w:szCs w:val="24"/>
          <w:lang w:eastAsia="zh-CN"/>
        </w:rPr>
      </w:pPr>
    </w:p>
    <w:p>
      <w:pPr>
        <w:pStyle w:val="32"/>
        <w:spacing w:line="360" w:lineRule="auto"/>
        <w:ind w:firstLine="480"/>
        <w:jc w:val="right"/>
        <w:rPr>
          <w:rFonts w:hint="default" w:ascii="宋体" w:hAnsi="宋体" w:cs="宋体"/>
          <w:sz w:val="24"/>
          <w:szCs w:val="24"/>
          <w:lang w:eastAsia="zh-CN"/>
        </w:rPr>
      </w:pPr>
    </w:p>
    <w:p>
      <w:pPr>
        <w:pStyle w:val="32"/>
        <w:spacing w:line="360" w:lineRule="auto"/>
        <w:ind w:firstLine="480"/>
        <w:jc w:val="right"/>
        <w:rPr>
          <w:rFonts w:hint="default" w:ascii="宋体" w:hAnsi="宋体" w:cs="宋体"/>
          <w:sz w:val="24"/>
          <w:szCs w:val="24"/>
          <w:lang w:eastAsia="zh-CN"/>
        </w:rPr>
      </w:pPr>
    </w:p>
    <w:p>
      <w:pPr>
        <w:pStyle w:val="32"/>
        <w:spacing w:line="360" w:lineRule="auto"/>
        <w:ind w:firstLine="480"/>
        <w:jc w:val="right"/>
        <w:rPr>
          <w:rFonts w:hint="default" w:ascii="宋体" w:hAnsi="宋体" w:cs="宋体"/>
          <w:sz w:val="24"/>
          <w:szCs w:val="24"/>
          <w:lang w:eastAsia="zh-CN"/>
        </w:rPr>
      </w:pPr>
    </w:p>
    <w:p>
      <w:pPr>
        <w:pStyle w:val="32"/>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2"/>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13"/>
        <w:rPr>
          <w:rFonts w:ascii="宋体" w:hAnsi="宋体" w:cs="宋体"/>
          <w:b/>
          <w:bCs/>
          <w:sz w:val="28"/>
          <w:szCs w:val="28"/>
        </w:rPr>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（5）供应商认为应提交的其他材料（若有）</w:t>
      </w:r>
    </w:p>
    <w:p>
      <w:pPr>
        <w:pStyle w:val="6"/>
        <w:rPr>
          <w:rFonts w:ascii="楷体_GB2312" w:eastAsia="楷体_GB2312"/>
          <w:b/>
          <w:sz w:val="40"/>
          <w:szCs w:val="40"/>
        </w:rPr>
      </w:pPr>
    </w:p>
    <w:p>
      <w:pPr>
        <w:pStyle w:val="7"/>
        <w:rPr>
          <w:rFonts w:ascii="楷体_GB2312" w:eastAsia="楷体_GB2312"/>
          <w:b/>
          <w:sz w:val="40"/>
          <w:szCs w:val="40"/>
        </w:rPr>
      </w:pPr>
    </w:p>
    <w:p>
      <w:pPr>
        <w:pStyle w:val="6"/>
        <w:rPr>
          <w:rFonts w:ascii="楷体_GB2312" w:eastAsia="楷体_GB2312"/>
          <w:b/>
          <w:sz w:val="40"/>
          <w:szCs w:val="40"/>
        </w:rPr>
      </w:pP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pPr>
        <w:pStyle w:val="13"/>
        <w:rPr>
          <w:rFonts w:ascii="宋体" w:hAnsi="宋体" w:cs="宋体"/>
          <w:b/>
          <w:bCs/>
          <w:sz w:val="28"/>
          <w:szCs w:val="28"/>
        </w:rPr>
      </w:pPr>
    </w:p>
    <w:p>
      <w:pPr>
        <w:pStyle w:val="32"/>
        <w:spacing w:line="360" w:lineRule="auto"/>
        <w:ind w:firstLine="480"/>
        <w:jc w:val="right"/>
        <w:rPr>
          <w:rFonts w:hint="default" w:ascii="宋体" w:hAnsi="宋体" w:cs="宋体"/>
          <w:sz w:val="24"/>
          <w:szCs w:val="24"/>
          <w:lang w:eastAsia="zh-CN"/>
        </w:rPr>
      </w:pPr>
    </w:p>
    <w:p>
      <w:pPr>
        <w:pStyle w:val="32"/>
        <w:spacing w:line="360" w:lineRule="auto"/>
        <w:ind w:firstLine="480"/>
        <w:jc w:val="right"/>
        <w:rPr>
          <w:rFonts w:hint="default" w:ascii="宋体" w:hAnsi="宋体" w:cs="宋体"/>
          <w:sz w:val="24"/>
          <w:szCs w:val="24"/>
          <w:lang w:eastAsia="zh-CN"/>
        </w:rPr>
      </w:pPr>
    </w:p>
    <w:p>
      <w:pPr>
        <w:pStyle w:val="32"/>
        <w:spacing w:line="360" w:lineRule="auto"/>
        <w:ind w:firstLine="480"/>
        <w:jc w:val="right"/>
        <w:rPr>
          <w:rFonts w:hint="default" w:ascii="宋体" w:hAnsi="宋体" w:cs="宋体"/>
          <w:sz w:val="24"/>
          <w:szCs w:val="24"/>
          <w:lang w:eastAsia="zh-CN"/>
        </w:rPr>
      </w:pPr>
    </w:p>
    <w:p>
      <w:pPr>
        <w:pStyle w:val="32"/>
        <w:spacing w:line="360" w:lineRule="auto"/>
        <w:ind w:firstLine="480"/>
        <w:jc w:val="right"/>
        <w:rPr>
          <w:rFonts w:hint="default" w:ascii="宋体" w:hAnsi="宋体" w:cs="宋体"/>
          <w:sz w:val="24"/>
          <w:szCs w:val="24"/>
          <w:lang w:eastAsia="zh-CN"/>
        </w:rPr>
      </w:pPr>
    </w:p>
    <w:p>
      <w:pPr>
        <w:pStyle w:val="32"/>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2"/>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7"/>
        <w:rPr>
          <w:rFonts w:ascii="楷体_GB2312" w:eastAsia="楷体_GB2312"/>
          <w:b/>
          <w:sz w:val="44"/>
          <w:szCs w:val="44"/>
        </w:rPr>
      </w:pPr>
    </w:p>
    <w:p>
      <w:pPr>
        <w:pStyle w:val="6"/>
        <w:rPr>
          <w:rFonts w:ascii="楷体_GB2312" w:eastAsia="楷体_GB2312"/>
          <w:b/>
          <w:sz w:val="44"/>
          <w:szCs w:val="44"/>
        </w:rPr>
      </w:pPr>
    </w:p>
    <w:p>
      <w:pPr>
        <w:pStyle w:val="7"/>
        <w:rPr>
          <w:rFonts w:ascii="楷体_GB2312" w:eastAsia="楷体_GB2312"/>
          <w:b/>
          <w:sz w:val="44"/>
          <w:szCs w:val="44"/>
        </w:rPr>
      </w:pPr>
    </w:p>
    <w:p>
      <w:pPr>
        <w:pStyle w:val="6"/>
        <w:rPr>
          <w:rFonts w:ascii="楷体_GB2312" w:eastAsia="楷体_GB2312"/>
          <w:b/>
          <w:sz w:val="44"/>
          <w:szCs w:val="44"/>
        </w:rPr>
      </w:pPr>
    </w:p>
    <w:p>
      <w:pPr>
        <w:pStyle w:val="7"/>
        <w:rPr>
          <w:rFonts w:ascii="楷体_GB2312" w:eastAsia="楷体_GB2312"/>
          <w:b/>
          <w:sz w:val="44"/>
          <w:szCs w:val="44"/>
        </w:rPr>
      </w:pPr>
    </w:p>
    <w:p>
      <w:pPr>
        <w:pStyle w:val="6"/>
      </w:pPr>
    </w:p>
    <w:p>
      <w:pPr>
        <w:pStyle w:val="7"/>
        <w:rPr>
          <w:rFonts w:ascii="楷体_GB2312" w:eastAsia="楷体_GB2312"/>
          <w:b/>
          <w:sz w:val="44"/>
          <w:szCs w:val="44"/>
        </w:rPr>
      </w:pPr>
    </w:p>
    <w:p>
      <w:pPr>
        <w:pStyle w:val="6"/>
        <w:rPr>
          <w:rFonts w:ascii="楷体_GB2312" w:eastAsia="楷体_GB2312"/>
          <w:b/>
          <w:sz w:val="44"/>
          <w:szCs w:val="44"/>
        </w:rPr>
      </w:pPr>
    </w:p>
    <w:p>
      <w:pPr>
        <w:pStyle w:val="7"/>
        <w:rPr>
          <w:rFonts w:ascii="楷体_GB2312" w:eastAsia="楷体_GB2312"/>
          <w:b/>
          <w:sz w:val="44"/>
          <w:szCs w:val="44"/>
        </w:rPr>
      </w:pPr>
    </w:p>
    <w:p>
      <w:pPr>
        <w:pStyle w:val="6"/>
        <w:rPr>
          <w:rFonts w:ascii="楷体_GB2312" w:eastAsia="楷体_GB2312"/>
          <w:b/>
          <w:sz w:val="44"/>
          <w:szCs w:val="44"/>
        </w:rPr>
      </w:pPr>
    </w:p>
    <w:p>
      <w:pPr>
        <w:pStyle w:val="7"/>
        <w:ind w:left="0" w:leftChars="0"/>
        <w:rPr>
          <w:rFonts w:ascii="楷体_GB2312" w:eastAsia="楷体_GB2312"/>
          <w:b/>
          <w:sz w:val="44"/>
          <w:szCs w:val="44"/>
        </w:rPr>
      </w:pPr>
    </w:p>
    <w:p>
      <w:pPr>
        <w:pStyle w:val="13"/>
        <w:rPr>
          <w:rFonts w:ascii="楷体_GB2312" w:eastAsia="楷体_GB2312"/>
          <w:b/>
          <w:sz w:val="44"/>
          <w:szCs w:val="44"/>
        </w:rPr>
      </w:pPr>
    </w:p>
    <w:p>
      <w:pPr>
        <w:pStyle w:val="13"/>
        <w:rPr>
          <w:rFonts w:ascii="楷体_GB2312" w:eastAsia="楷体_GB2312"/>
          <w:b/>
          <w:sz w:val="44"/>
          <w:szCs w:val="44"/>
        </w:rPr>
      </w:pPr>
    </w:p>
    <w:p>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pPr>
        <w:pStyle w:val="27"/>
        <w:spacing w:after="120" w:line="500" w:lineRule="exact"/>
        <w:outlineLvl w:val="9"/>
        <w:rPr>
          <w:rStyle w:val="28"/>
          <w:rFonts w:hAnsi="宋体" w:cs="宋体"/>
          <w:b/>
          <w:bCs/>
          <w:color w:val="FF0000"/>
          <w:sz w:val="44"/>
          <w:szCs w:val="44"/>
        </w:rPr>
      </w:pPr>
    </w:p>
    <w:p>
      <w:pPr>
        <w:pStyle w:val="27"/>
        <w:spacing w:after="120" w:line="500" w:lineRule="exact"/>
        <w:jc w:val="center"/>
        <w:outlineLvl w:val="9"/>
        <w:rPr>
          <w:rStyle w:val="28"/>
          <w:rFonts w:hAnsi="宋体" w:cs="宋体"/>
          <w:b/>
          <w:bCs/>
          <w:sz w:val="44"/>
          <w:szCs w:val="44"/>
        </w:rPr>
      </w:pPr>
      <w:r>
        <w:rPr>
          <w:rStyle w:val="28"/>
          <w:rFonts w:hint="eastAsia" w:hAnsi="宋体" w:cs="宋体"/>
          <w:b/>
          <w:bCs/>
          <w:sz w:val="44"/>
          <w:szCs w:val="44"/>
        </w:rPr>
        <w:t>（第二部分  报价部分）</w:t>
      </w:r>
    </w:p>
    <w:p>
      <w:pPr>
        <w:spacing w:line="1000" w:lineRule="exact"/>
        <w:ind w:firstLine="1920" w:firstLineChars="200"/>
        <w:jc w:val="left"/>
        <w:rPr>
          <w:color w:val="000000"/>
          <w:sz w:val="96"/>
          <w:szCs w:val="96"/>
        </w:rPr>
      </w:pPr>
    </w:p>
    <w:p>
      <w:pPr>
        <w:spacing w:line="1000" w:lineRule="exact"/>
        <w:ind w:firstLine="1920" w:firstLineChars="200"/>
        <w:jc w:val="left"/>
        <w:rPr>
          <w:color w:val="000000"/>
          <w:sz w:val="96"/>
          <w:szCs w:val="96"/>
        </w:rPr>
      </w:pPr>
    </w:p>
    <w:p>
      <w:pPr>
        <w:pStyle w:val="2"/>
      </w:pPr>
    </w:p>
    <w:p>
      <w:pPr>
        <w:spacing w:line="1000" w:lineRule="exact"/>
        <w:ind w:firstLine="1920" w:firstLineChars="200"/>
        <w:jc w:val="left"/>
        <w:rPr>
          <w:color w:val="000000"/>
          <w:sz w:val="96"/>
          <w:szCs w:val="96"/>
        </w:rPr>
      </w:pPr>
    </w:p>
    <w:p>
      <w:pPr>
        <w:pStyle w:val="10"/>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10"/>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pPr>
        <w:pStyle w:val="10"/>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pPr>
        <w:spacing w:line="360" w:lineRule="auto"/>
        <w:ind w:firstLine="148" w:firstLineChars="49"/>
      </w:pPr>
      <w:r>
        <w:rPr>
          <w:rFonts w:hint="eastAsia" w:ascii="宋体" w:hAnsi="宋体" w:cs="宋体"/>
          <w:b/>
          <w:sz w:val="30"/>
        </w:rPr>
        <w:t xml:space="preserve">    地址：</w:t>
      </w:r>
      <w:r>
        <w:rPr>
          <w:rFonts w:hint="eastAsia" w:ascii="宋体" w:hAnsi="宋体" w:cs="宋体"/>
          <w:b/>
          <w:sz w:val="30"/>
          <w:u w:val="single"/>
        </w:rPr>
        <w:t xml:space="preserve">                                        </w:t>
      </w:r>
    </w:p>
    <w:p/>
    <w:p>
      <w:pPr>
        <w:pStyle w:val="13"/>
      </w:pPr>
    </w:p>
    <w:p>
      <w:pPr>
        <w:pStyle w:val="4"/>
        <w:keepNext w:val="0"/>
        <w:keepLines w:val="0"/>
        <w:jc w:val="center"/>
      </w:pPr>
    </w:p>
    <w:p/>
    <w:p>
      <w:pPr>
        <w:pStyle w:val="4"/>
        <w:keepNext w:val="0"/>
        <w:keepLines w:val="0"/>
        <w:jc w:val="center"/>
      </w:pPr>
    </w:p>
    <w:p>
      <w:pPr>
        <w:pStyle w:val="4"/>
        <w:keepNext w:val="0"/>
        <w:keepLines w:val="0"/>
        <w:jc w:val="center"/>
      </w:pPr>
      <w:r>
        <w:t>1、报价一览表</w:t>
      </w:r>
    </w:p>
    <w:p>
      <w:pPr>
        <w:pStyle w:val="2"/>
        <w:rPr>
          <w:sz w:val="24"/>
          <w:szCs w:val="24"/>
        </w:rPr>
      </w:pPr>
      <w:r>
        <w:rPr>
          <w:rFonts w:hint="eastAsia"/>
          <w:sz w:val="24"/>
          <w:szCs w:val="24"/>
        </w:rPr>
        <w:t xml:space="preserve">项目编号：    </w:t>
      </w:r>
    </w:p>
    <w:p>
      <w:pPr>
        <w:pStyle w:val="2"/>
        <w:jc w:val="both"/>
        <w:rPr>
          <w:rFonts w:cs="宋体"/>
          <w:sz w:val="24"/>
        </w:rPr>
      </w:pPr>
      <w:r>
        <w:rPr>
          <w:rFonts w:hint="eastAsia"/>
          <w:sz w:val="24"/>
          <w:szCs w:val="24"/>
        </w:rPr>
        <w:t xml:space="preserve">项目名称: </w:t>
      </w:r>
    </w:p>
    <w:p>
      <w:pPr>
        <w:pStyle w:val="30"/>
        <w:ind w:firstLine="6240" w:firstLineChars="2600"/>
        <w:rPr>
          <w:rFonts w:ascii="宋体" w:hAnsi="宋体"/>
          <w:sz w:val="24"/>
        </w:rPr>
      </w:pPr>
      <w:r>
        <w:rPr>
          <w:rFonts w:hint="eastAsia" w:ascii="宋体" w:hAnsi="宋体"/>
          <w:sz w:val="24"/>
        </w:rPr>
        <w:t>金额单位：人民币元</w:t>
      </w:r>
    </w:p>
    <w:tbl>
      <w:tblPr>
        <w:tblStyle w:val="19"/>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4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0"/>
              <w:snapToGrid w:val="0"/>
              <w:ind w:left="-105" w:leftChars="-50" w:right="-105" w:rightChars="-50"/>
              <w:jc w:val="center"/>
              <w:rPr>
                <w:rFonts w:hAnsi="宋体"/>
                <w:b/>
                <w:bCs/>
                <w:kern w:val="2"/>
                <w:sz w:val="24"/>
              </w:rPr>
            </w:pPr>
            <w:r>
              <w:rPr>
                <w:rFonts w:hint="eastAsia" w:hAnsi="宋体"/>
                <w:b/>
                <w:bCs/>
                <w:kern w:val="2"/>
                <w:sz w:val="24"/>
              </w:rPr>
              <w:t>合同包</w:t>
            </w:r>
          </w:p>
        </w:tc>
        <w:tc>
          <w:tcPr>
            <w:tcW w:w="797" w:type="dxa"/>
            <w:vAlign w:val="center"/>
          </w:tcPr>
          <w:p>
            <w:pPr>
              <w:pStyle w:val="10"/>
              <w:snapToGrid w:val="0"/>
              <w:ind w:left="-105" w:leftChars="-50" w:right="-105" w:rightChars="-50"/>
              <w:jc w:val="center"/>
              <w:rPr>
                <w:rFonts w:hAnsi="宋体"/>
                <w:b/>
                <w:bCs/>
                <w:kern w:val="2"/>
                <w:sz w:val="24"/>
              </w:rPr>
            </w:pPr>
            <w:r>
              <w:rPr>
                <w:rFonts w:hint="eastAsia" w:hAnsi="宋体"/>
                <w:b/>
                <w:bCs/>
                <w:kern w:val="2"/>
                <w:sz w:val="24"/>
              </w:rPr>
              <w:t>品目号</w:t>
            </w:r>
          </w:p>
        </w:tc>
        <w:tc>
          <w:tcPr>
            <w:tcW w:w="1967" w:type="dxa"/>
            <w:vAlign w:val="center"/>
          </w:tcPr>
          <w:p>
            <w:pPr>
              <w:pStyle w:val="10"/>
              <w:snapToGrid w:val="0"/>
              <w:ind w:left="-105" w:leftChars="-50" w:right="-105" w:rightChars="-50"/>
              <w:jc w:val="center"/>
              <w:rPr>
                <w:rFonts w:hAnsi="宋体"/>
                <w:b/>
                <w:bCs/>
                <w:kern w:val="2"/>
                <w:sz w:val="24"/>
              </w:rPr>
            </w:pPr>
            <w:r>
              <w:rPr>
                <w:rFonts w:hint="eastAsia" w:hAnsi="宋体"/>
                <w:b/>
                <w:bCs/>
                <w:kern w:val="2"/>
                <w:sz w:val="24"/>
              </w:rPr>
              <w:t>采购标的</w:t>
            </w:r>
          </w:p>
        </w:tc>
        <w:tc>
          <w:tcPr>
            <w:tcW w:w="1289" w:type="dxa"/>
            <w:vAlign w:val="center"/>
          </w:tcPr>
          <w:p>
            <w:pPr>
              <w:pStyle w:val="10"/>
              <w:snapToGrid w:val="0"/>
              <w:ind w:left="-105" w:leftChars="-50" w:right="-105" w:rightChars="-50"/>
              <w:jc w:val="center"/>
              <w:rPr>
                <w:rFonts w:hAnsi="宋体"/>
                <w:b/>
                <w:bCs/>
                <w:kern w:val="2"/>
                <w:sz w:val="24"/>
              </w:rPr>
            </w:pPr>
            <w:r>
              <w:rPr>
                <w:rFonts w:hint="eastAsia" w:hAnsi="宋体"/>
                <w:b/>
                <w:bCs/>
                <w:kern w:val="2"/>
                <w:sz w:val="24"/>
              </w:rPr>
              <w:t>数量</w:t>
            </w:r>
          </w:p>
        </w:tc>
        <w:tc>
          <w:tcPr>
            <w:tcW w:w="4359" w:type="dxa"/>
            <w:vAlign w:val="center"/>
          </w:tcPr>
          <w:p>
            <w:pPr>
              <w:jc w:val="center"/>
              <w:rPr>
                <w:rFonts w:hAnsi="宋体"/>
                <w:kern w:val="2"/>
                <w:sz w:val="24"/>
              </w:rPr>
            </w:pPr>
            <w:r>
              <w:rPr>
                <w:rFonts w:hint="eastAsia" w:ascii="宋体" w:hAnsi="宋体" w:eastAsia="宋体"/>
                <w:b/>
                <w:bCs/>
                <w:color w:val="auto"/>
                <w:sz w:val="24"/>
                <w:szCs w:val="24"/>
                <w:highlight w:val="none"/>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4359" w:type="dxa"/>
            <w:vAlign w:val="center"/>
          </w:tcPr>
          <w:p>
            <w:pPr>
              <w:tabs>
                <w:tab w:val="left" w:pos="3433"/>
              </w:tabs>
              <w:snapToGrid w:val="0"/>
              <w:spacing w:line="360" w:lineRule="auto"/>
              <w:rPr>
                <w:rFonts w:ascii="宋体" w:hAnsi="宋体"/>
                <w:b/>
                <w:color w:val="auto"/>
                <w:kern w:val="0"/>
                <w:sz w:val="24"/>
                <w:szCs w:val="24"/>
                <w:highlight w:val="none"/>
              </w:rPr>
            </w:pPr>
            <w:r>
              <w:rPr>
                <w:rFonts w:hint="eastAsia" w:ascii="宋体" w:hAnsi="宋体"/>
                <w:b/>
                <w:color w:val="auto"/>
                <w:kern w:val="0"/>
                <w:sz w:val="24"/>
                <w:szCs w:val="24"/>
                <w:highlight w:val="none"/>
              </w:rPr>
              <w:t>小写金额：</w:t>
            </w:r>
          </w:p>
          <w:p>
            <w:pPr>
              <w:jc w:val="both"/>
              <w:rPr>
                <w:rFonts w:ascii="宋体" w:hAnsi="宋体"/>
                <w:sz w:val="24"/>
              </w:rPr>
            </w:pPr>
            <w:r>
              <w:rPr>
                <w:rFonts w:hint="eastAsia" w:ascii="宋体" w:hAnsi="宋体"/>
                <w:b/>
                <w:color w:val="auto"/>
                <w:kern w:val="0"/>
                <w:sz w:val="24"/>
                <w:szCs w:val="24"/>
                <w:highlight w:val="none"/>
              </w:rPr>
              <w:t>大写金额：</w:t>
            </w:r>
          </w:p>
        </w:tc>
      </w:tr>
    </w:tbl>
    <w:p>
      <w:pPr>
        <w:pStyle w:val="30"/>
        <w:rPr>
          <w:rFonts w:ascii="宋体" w:hAnsi="宋体"/>
          <w:sz w:val="24"/>
        </w:rPr>
      </w:pPr>
    </w:p>
    <w:p>
      <w:pPr>
        <w:pStyle w:val="2"/>
        <w:jc w:val="both"/>
        <w:rPr>
          <w:rFonts w:hint="eastAsia" w:cs="宋体"/>
          <w:b w:val="0"/>
          <w:bCs/>
          <w:color w:val="FF0000"/>
          <w:sz w:val="24"/>
          <w:highlight w:val="none"/>
        </w:rPr>
      </w:pPr>
      <w:r>
        <w:rPr>
          <w:rFonts w:hint="eastAsia" w:cs="宋体"/>
          <w:b w:val="0"/>
          <w:bCs/>
          <w:color w:val="FF0000"/>
          <w:sz w:val="24"/>
          <w:highlight w:val="none"/>
          <w:lang w:val="en-US" w:eastAsia="zh-CN"/>
        </w:rPr>
        <w:t>附：分项报价</w:t>
      </w:r>
      <w:r>
        <w:rPr>
          <w:rFonts w:hint="eastAsia" w:cs="宋体"/>
          <w:b w:val="0"/>
          <w:bCs/>
          <w:color w:val="FF0000"/>
          <w:sz w:val="24"/>
          <w:highlight w:val="none"/>
        </w:rPr>
        <w:t>一览表</w:t>
      </w:r>
    </w:p>
    <w:p>
      <w:pPr>
        <w:pStyle w:val="30"/>
        <w:ind w:firstLine="6240" w:firstLineChars="2600"/>
        <w:rPr>
          <w:rFonts w:hint="eastAsia" w:ascii="宋体" w:hAnsi="宋体"/>
          <w:color w:val="FF0000"/>
          <w:sz w:val="24"/>
          <w:highlight w:val="none"/>
        </w:rPr>
      </w:pPr>
      <w:r>
        <w:rPr>
          <w:rFonts w:hint="eastAsia" w:ascii="宋体" w:hAnsi="宋体"/>
          <w:color w:val="FF0000"/>
          <w:sz w:val="24"/>
          <w:highlight w:val="none"/>
        </w:rPr>
        <w:t>金额单位：人民币元</w:t>
      </w:r>
    </w:p>
    <w:p>
      <w:pPr>
        <w:pStyle w:val="30"/>
        <w:ind w:firstLine="6240" w:firstLineChars="2600"/>
        <w:rPr>
          <w:rFonts w:hint="eastAsia" w:ascii="宋体" w:hAnsi="宋体"/>
          <w:color w:val="FF0000"/>
          <w:sz w:val="24"/>
          <w:highlight w:val="none"/>
        </w:rPr>
      </w:pPr>
    </w:p>
    <w:tbl>
      <w:tblPr>
        <w:tblStyle w:val="19"/>
        <w:tblW w:w="9657" w:type="dxa"/>
        <w:tblInd w:w="91" w:type="dxa"/>
        <w:tblLayout w:type="fixed"/>
        <w:tblCellMar>
          <w:top w:w="0" w:type="dxa"/>
          <w:left w:w="108" w:type="dxa"/>
          <w:bottom w:w="0" w:type="dxa"/>
          <w:right w:w="108" w:type="dxa"/>
        </w:tblCellMar>
      </w:tblPr>
      <w:tblGrid>
        <w:gridCol w:w="874"/>
        <w:gridCol w:w="2708"/>
        <w:gridCol w:w="1322"/>
        <w:gridCol w:w="1440"/>
        <w:gridCol w:w="1461"/>
        <w:gridCol w:w="1852"/>
      </w:tblGrid>
      <w:tr>
        <w:tblPrEx>
          <w:tblCellMar>
            <w:top w:w="0" w:type="dxa"/>
            <w:left w:w="108" w:type="dxa"/>
            <w:bottom w:w="0" w:type="dxa"/>
            <w:right w:w="108" w:type="dxa"/>
          </w:tblCellMar>
        </w:tblPrEx>
        <w:trPr>
          <w:trHeight w:val="512" w:hRule="exact"/>
        </w:trPr>
        <w:tc>
          <w:tcPr>
            <w:tcW w:w="8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宋体" w:hAnsi="宋体" w:eastAsia="宋体" w:cs="宋体"/>
                <w:b/>
                <w:bCs/>
                <w:color w:val="FF0000"/>
                <w:sz w:val="24"/>
                <w:szCs w:val="24"/>
                <w:highlight w:val="none"/>
              </w:rPr>
            </w:pPr>
            <w:r>
              <w:rPr>
                <w:rFonts w:hint="eastAsia" w:ascii="宋体" w:hAnsi="宋体" w:eastAsia="宋体" w:cs="宋体"/>
                <w:b/>
                <w:bCs/>
                <w:color w:val="FF0000"/>
                <w:kern w:val="0"/>
                <w:sz w:val="24"/>
                <w:szCs w:val="24"/>
                <w:highlight w:val="none"/>
                <w:lang w:bidi="ar"/>
              </w:rPr>
              <w:t>序号</w:t>
            </w:r>
          </w:p>
        </w:tc>
        <w:tc>
          <w:tcPr>
            <w:tcW w:w="270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宋体" w:hAnsi="宋体" w:eastAsia="宋体" w:cs="宋体"/>
                <w:b/>
                <w:bCs/>
                <w:color w:val="FF0000"/>
                <w:sz w:val="24"/>
                <w:szCs w:val="24"/>
                <w:highlight w:val="none"/>
                <w:lang w:eastAsia="zh-CN"/>
              </w:rPr>
            </w:pPr>
            <w:r>
              <w:rPr>
                <w:rFonts w:hint="eastAsia" w:ascii="宋体" w:hAnsi="宋体" w:eastAsia="宋体" w:cs="宋体"/>
                <w:b/>
                <w:bCs/>
                <w:color w:val="FF0000"/>
                <w:sz w:val="24"/>
                <w:szCs w:val="24"/>
                <w:highlight w:val="none"/>
                <w:lang w:eastAsia="zh-CN"/>
              </w:rPr>
              <w:t>货物名称</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default" w:ascii="宋体" w:hAnsi="宋体" w:eastAsia="宋体" w:cs="宋体"/>
                <w:b/>
                <w:bCs/>
                <w:color w:val="FF0000"/>
                <w:sz w:val="24"/>
                <w:szCs w:val="24"/>
                <w:highlight w:val="none"/>
                <w:lang w:val="en-US" w:eastAsia="zh-CN"/>
              </w:rPr>
            </w:pPr>
            <w:r>
              <w:rPr>
                <w:rFonts w:hint="eastAsia" w:ascii="宋体" w:hAnsi="宋体" w:eastAsia="宋体" w:cs="宋体"/>
                <w:b/>
                <w:bCs/>
                <w:color w:val="FF0000"/>
                <w:sz w:val="24"/>
                <w:szCs w:val="24"/>
                <w:highlight w:val="none"/>
                <w:lang w:val="en-US" w:eastAsia="zh-CN"/>
              </w:rPr>
              <w:t>数量</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Style w:val="28"/>
                <w:rFonts w:hint="eastAsia" w:ascii="宋体" w:hAnsi="宋体" w:eastAsia="宋体" w:cs="宋体"/>
                <w:b/>
                <w:bCs/>
                <w:color w:val="FF0000"/>
                <w:spacing w:val="-11"/>
                <w:sz w:val="24"/>
                <w:szCs w:val="24"/>
                <w:highlight w:val="none"/>
              </w:rPr>
            </w:pPr>
            <w:r>
              <w:rPr>
                <w:rStyle w:val="28"/>
                <w:rFonts w:hint="eastAsia" w:ascii="宋体" w:hAnsi="宋体" w:eastAsia="宋体" w:cs="宋体"/>
                <w:b/>
                <w:bCs/>
                <w:color w:val="FF0000"/>
                <w:spacing w:val="-11"/>
                <w:sz w:val="24"/>
                <w:szCs w:val="24"/>
                <w:highlight w:val="none"/>
              </w:rPr>
              <w:t>单位</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FF0000"/>
                <w:spacing w:val="11"/>
                <w:sz w:val="24"/>
                <w:szCs w:val="24"/>
                <w:highlight w:val="none"/>
                <w:lang w:val="en-US" w:eastAsia="zh-CN"/>
              </w:rPr>
            </w:pPr>
            <w:r>
              <w:rPr>
                <w:rFonts w:hint="eastAsia" w:ascii="宋体" w:hAnsi="宋体" w:eastAsia="宋体" w:cs="宋体"/>
                <w:b/>
                <w:bCs/>
                <w:color w:val="FF0000"/>
                <w:spacing w:val="11"/>
                <w:sz w:val="24"/>
                <w:szCs w:val="24"/>
                <w:highlight w:val="none"/>
              </w:rPr>
              <w:t>单价</w:t>
            </w:r>
            <w:r>
              <w:rPr>
                <w:rFonts w:hint="eastAsia" w:ascii="宋体" w:hAnsi="宋体" w:eastAsia="宋体" w:cs="宋体"/>
                <w:b/>
                <w:bCs/>
                <w:color w:val="FF0000"/>
                <w:spacing w:val="11"/>
                <w:sz w:val="24"/>
                <w:szCs w:val="24"/>
                <w:highlight w:val="none"/>
                <w:lang w:eastAsia="zh-CN"/>
              </w:rPr>
              <w:t>（元）</w:t>
            </w:r>
          </w:p>
        </w:tc>
        <w:tc>
          <w:tcPr>
            <w:tcW w:w="18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FF0000"/>
                <w:spacing w:val="11"/>
                <w:sz w:val="24"/>
                <w:szCs w:val="24"/>
                <w:highlight w:val="none"/>
              </w:rPr>
            </w:pPr>
            <w:r>
              <w:rPr>
                <w:rFonts w:hint="eastAsia" w:ascii="宋体" w:hAnsi="宋体" w:eastAsia="宋体" w:cs="宋体"/>
                <w:b/>
                <w:bCs/>
                <w:color w:val="FF0000"/>
                <w:spacing w:val="11"/>
                <w:sz w:val="24"/>
                <w:szCs w:val="24"/>
                <w:highlight w:val="none"/>
                <w:lang w:val="en-US" w:eastAsia="zh-CN"/>
              </w:rPr>
              <w:t>总价（元）</w:t>
            </w:r>
          </w:p>
        </w:tc>
      </w:tr>
      <w:tr>
        <w:tblPrEx>
          <w:tblCellMar>
            <w:top w:w="0" w:type="dxa"/>
            <w:left w:w="108" w:type="dxa"/>
            <w:bottom w:w="0" w:type="dxa"/>
            <w:right w:w="108" w:type="dxa"/>
          </w:tblCellMar>
        </w:tblPrEx>
        <w:trPr>
          <w:trHeight w:val="512" w:hRule="exact"/>
        </w:trPr>
        <w:tc>
          <w:tcPr>
            <w:tcW w:w="874"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b/>
                <w:bCs/>
                <w:color w:val="FF0000"/>
                <w:sz w:val="24"/>
                <w:szCs w:val="24"/>
                <w:highlight w:val="none"/>
              </w:rPr>
            </w:pPr>
            <w:r>
              <w:rPr>
                <w:rFonts w:hint="eastAsia" w:ascii="新宋体" w:hAnsi="新宋体" w:eastAsia="新宋体" w:cs="新宋体"/>
                <w:color w:val="FF0000"/>
                <w:sz w:val="24"/>
                <w:szCs w:val="24"/>
                <w:highlight w:val="none"/>
                <w:lang w:val="en-US" w:eastAsia="zh-CN"/>
              </w:rPr>
              <w:t>1</w:t>
            </w:r>
          </w:p>
        </w:tc>
        <w:tc>
          <w:tcPr>
            <w:tcW w:w="2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FF0000"/>
                <w:sz w:val="24"/>
                <w:szCs w:val="24"/>
                <w:highlight w:val="none"/>
              </w:rPr>
            </w:pPr>
            <w:r>
              <w:rPr>
                <w:rFonts w:hint="eastAsia" w:ascii="宋体" w:hAnsi="宋体" w:cs="宋体"/>
                <w:b w:val="0"/>
                <w:bCs w:val="0"/>
                <w:color w:val="FF0000"/>
                <w:kern w:val="0"/>
                <w:sz w:val="24"/>
                <w:lang w:bidi="ar"/>
              </w:rPr>
              <w:t>两格不锈钢餐盒</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FF0000"/>
                <w:spacing w:val="0"/>
                <w:sz w:val="24"/>
                <w:szCs w:val="24"/>
                <w:highlight w:val="none"/>
              </w:rPr>
            </w:pPr>
            <w:r>
              <w:rPr>
                <w:rFonts w:hint="eastAsia" w:ascii="宋体" w:hAnsi="宋体" w:eastAsia="宋体" w:cs="宋体"/>
                <w:color w:val="FF0000"/>
                <w:kern w:val="0"/>
                <w:sz w:val="24"/>
                <w:szCs w:val="24"/>
                <w:highlight w:val="none"/>
                <w:lang w:val="en-US" w:eastAsia="zh-CN" w:bidi="ar"/>
              </w:rPr>
              <w:t>7000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FF0000"/>
                <w:kern w:val="0"/>
                <w:sz w:val="24"/>
                <w:szCs w:val="24"/>
                <w:highlight w:val="none"/>
                <w:lang w:val="en-US" w:eastAsia="zh-CN" w:bidi="ar"/>
              </w:rPr>
            </w:pPr>
            <w:r>
              <w:rPr>
                <w:rFonts w:hint="eastAsia" w:ascii="宋体" w:hAnsi="宋体" w:eastAsia="宋体" w:cs="宋体"/>
                <w:color w:val="FF0000"/>
                <w:kern w:val="0"/>
                <w:sz w:val="24"/>
                <w:szCs w:val="24"/>
                <w:highlight w:val="none"/>
                <w:lang w:val="en-US" w:eastAsia="zh-CN" w:bidi="ar"/>
              </w:rPr>
              <w:t>套</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FF0000"/>
                <w:spacing w:val="11"/>
                <w:sz w:val="24"/>
                <w:szCs w:val="24"/>
                <w:highlight w:val="none"/>
              </w:rPr>
            </w:pPr>
          </w:p>
        </w:tc>
        <w:tc>
          <w:tcPr>
            <w:tcW w:w="18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FF0000"/>
                <w:spacing w:val="11"/>
                <w:sz w:val="24"/>
                <w:szCs w:val="24"/>
                <w:highlight w:val="none"/>
              </w:rPr>
            </w:pPr>
          </w:p>
        </w:tc>
      </w:tr>
      <w:tr>
        <w:tblPrEx>
          <w:tblCellMar>
            <w:top w:w="0" w:type="dxa"/>
            <w:left w:w="108" w:type="dxa"/>
            <w:bottom w:w="0" w:type="dxa"/>
            <w:right w:w="108" w:type="dxa"/>
          </w:tblCellMar>
        </w:tblPrEx>
        <w:trPr>
          <w:trHeight w:val="512" w:hRule="exact"/>
        </w:trPr>
        <w:tc>
          <w:tcPr>
            <w:tcW w:w="874"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b/>
                <w:bCs/>
                <w:color w:val="FF0000"/>
                <w:sz w:val="24"/>
                <w:szCs w:val="24"/>
                <w:highlight w:val="none"/>
              </w:rPr>
            </w:pPr>
            <w:r>
              <w:rPr>
                <w:rFonts w:hint="eastAsia" w:ascii="新宋体" w:hAnsi="新宋体" w:eastAsia="新宋体" w:cs="新宋体"/>
                <w:color w:val="FF0000"/>
                <w:sz w:val="24"/>
                <w:szCs w:val="24"/>
                <w:highlight w:val="none"/>
                <w:lang w:val="en-US" w:eastAsia="zh-CN"/>
              </w:rPr>
              <w:t>2</w:t>
            </w:r>
          </w:p>
        </w:tc>
        <w:tc>
          <w:tcPr>
            <w:tcW w:w="2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FF0000"/>
                <w:sz w:val="24"/>
                <w:szCs w:val="24"/>
                <w:highlight w:val="none"/>
              </w:rPr>
            </w:pPr>
            <w:r>
              <w:rPr>
                <w:rFonts w:hint="eastAsia" w:ascii="宋体" w:hAnsi="宋体" w:cs="宋体"/>
                <w:b w:val="0"/>
                <w:bCs w:val="0"/>
                <w:color w:val="FF0000"/>
                <w:kern w:val="0"/>
                <w:sz w:val="24"/>
                <w:lang w:bidi="ar"/>
              </w:rPr>
              <w:t>一格不锈钢餐盒</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FF0000"/>
                <w:spacing w:val="0"/>
                <w:sz w:val="24"/>
                <w:szCs w:val="24"/>
                <w:highlight w:val="none"/>
              </w:rPr>
            </w:pPr>
            <w:r>
              <w:rPr>
                <w:rFonts w:hint="eastAsia" w:ascii="宋体" w:hAnsi="宋体" w:eastAsia="宋体" w:cs="宋体"/>
                <w:color w:val="FF0000"/>
                <w:kern w:val="0"/>
                <w:sz w:val="24"/>
                <w:szCs w:val="24"/>
                <w:highlight w:val="none"/>
                <w:lang w:val="en-US" w:eastAsia="zh-CN" w:bidi="ar"/>
              </w:rPr>
              <w:t>3500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FF0000"/>
                <w:kern w:val="0"/>
                <w:sz w:val="24"/>
                <w:szCs w:val="24"/>
                <w:highlight w:val="none"/>
                <w:lang w:val="en-US" w:eastAsia="zh-CN" w:bidi="ar"/>
              </w:rPr>
            </w:pPr>
            <w:r>
              <w:rPr>
                <w:rFonts w:hint="eastAsia" w:ascii="宋体" w:hAnsi="宋体" w:eastAsia="宋体" w:cs="宋体"/>
                <w:color w:val="FF0000"/>
                <w:kern w:val="0"/>
                <w:sz w:val="24"/>
                <w:szCs w:val="24"/>
                <w:highlight w:val="none"/>
                <w:lang w:val="en-US" w:eastAsia="zh-CN" w:bidi="ar"/>
              </w:rPr>
              <w:t>套</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FF0000"/>
                <w:spacing w:val="11"/>
                <w:sz w:val="24"/>
                <w:szCs w:val="24"/>
                <w:highlight w:val="none"/>
              </w:rPr>
            </w:pPr>
          </w:p>
        </w:tc>
        <w:tc>
          <w:tcPr>
            <w:tcW w:w="18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FF0000"/>
                <w:spacing w:val="11"/>
                <w:sz w:val="24"/>
                <w:szCs w:val="24"/>
                <w:highlight w:val="none"/>
              </w:rPr>
            </w:pPr>
          </w:p>
        </w:tc>
      </w:tr>
      <w:tr>
        <w:tblPrEx>
          <w:tblCellMar>
            <w:top w:w="0" w:type="dxa"/>
            <w:left w:w="108" w:type="dxa"/>
            <w:bottom w:w="0" w:type="dxa"/>
            <w:right w:w="108" w:type="dxa"/>
          </w:tblCellMar>
        </w:tblPrEx>
        <w:trPr>
          <w:trHeight w:val="512" w:hRule="exact"/>
        </w:trPr>
        <w:tc>
          <w:tcPr>
            <w:tcW w:w="874"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b/>
                <w:bCs/>
                <w:color w:val="FF0000"/>
                <w:sz w:val="24"/>
                <w:szCs w:val="24"/>
                <w:highlight w:val="none"/>
              </w:rPr>
            </w:pPr>
            <w:r>
              <w:rPr>
                <w:rFonts w:hint="eastAsia" w:ascii="新宋体" w:hAnsi="新宋体" w:eastAsia="新宋体" w:cs="新宋体"/>
                <w:color w:val="FF0000"/>
                <w:sz w:val="24"/>
                <w:szCs w:val="24"/>
                <w:highlight w:val="none"/>
                <w:lang w:val="en-US" w:eastAsia="zh-CN"/>
              </w:rPr>
              <w:t>3</w:t>
            </w:r>
          </w:p>
        </w:tc>
        <w:tc>
          <w:tcPr>
            <w:tcW w:w="2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FF0000"/>
                <w:sz w:val="24"/>
                <w:szCs w:val="24"/>
                <w:highlight w:val="none"/>
              </w:rPr>
            </w:pPr>
            <w:r>
              <w:rPr>
                <w:rFonts w:hint="eastAsia" w:ascii="宋体" w:hAnsi="宋体" w:cs="宋体"/>
                <w:b w:val="0"/>
                <w:bCs w:val="0"/>
                <w:color w:val="FF0000"/>
                <w:kern w:val="0"/>
                <w:sz w:val="24"/>
                <w:lang w:bidi="ar"/>
              </w:rPr>
              <w:t>周转箱</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FF0000"/>
                <w:spacing w:val="0"/>
                <w:sz w:val="24"/>
                <w:szCs w:val="24"/>
                <w:highlight w:val="none"/>
              </w:rPr>
            </w:pPr>
            <w:r>
              <w:rPr>
                <w:rFonts w:hint="eastAsia" w:ascii="宋体" w:hAnsi="宋体" w:eastAsia="宋体" w:cs="宋体"/>
                <w:color w:val="FF0000"/>
                <w:kern w:val="0"/>
                <w:sz w:val="24"/>
                <w:szCs w:val="24"/>
                <w:highlight w:val="none"/>
                <w:lang w:val="en-US" w:eastAsia="zh-CN" w:bidi="ar"/>
              </w:rPr>
              <w:t>250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FF0000"/>
                <w:kern w:val="0"/>
                <w:sz w:val="24"/>
                <w:szCs w:val="24"/>
                <w:highlight w:val="none"/>
                <w:lang w:val="en-US" w:eastAsia="zh-CN" w:bidi="ar"/>
              </w:rPr>
            </w:pPr>
            <w:r>
              <w:rPr>
                <w:rFonts w:hint="eastAsia" w:ascii="宋体" w:hAnsi="宋体" w:eastAsia="宋体" w:cs="宋体"/>
                <w:color w:val="FF0000"/>
                <w:kern w:val="0"/>
                <w:sz w:val="24"/>
                <w:szCs w:val="24"/>
                <w:highlight w:val="none"/>
                <w:lang w:val="en-US" w:eastAsia="zh-CN" w:bidi="ar"/>
              </w:rPr>
              <w:t>个</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FF0000"/>
                <w:spacing w:val="11"/>
                <w:sz w:val="24"/>
                <w:szCs w:val="24"/>
                <w:highlight w:val="none"/>
              </w:rPr>
            </w:pPr>
          </w:p>
        </w:tc>
        <w:tc>
          <w:tcPr>
            <w:tcW w:w="18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FF0000"/>
                <w:spacing w:val="11"/>
                <w:sz w:val="24"/>
                <w:szCs w:val="24"/>
                <w:highlight w:val="none"/>
              </w:rPr>
            </w:pPr>
          </w:p>
        </w:tc>
      </w:tr>
      <w:tr>
        <w:tblPrEx>
          <w:tblCellMar>
            <w:top w:w="0" w:type="dxa"/>
            <w:left w:w="108" w:type="dxa"/>
            <w:bottom w:w="0" w:type="dxa"/>
            <w:right w:w="108" w:type="dxa"/>
          </w:tblCellMar>
        </w:tblPrEx>
        <w:trPr>
          <w:trHeight w:val="512" w:hRule="exact"/>
        </w:trPr>
        <w:tc>
          <w:tcPr>
            <w:tcW w:w="874"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FF0000"/>
                <w:kern w:val="0"/>
                <w:sz w:val="24"/>
                <w:szCs w:val="24"/>
                <w:highlight w:val="none"/>
                <w:lang w:val="en-US" w:eastAsia="zh-CN" w:bidi="ar"/>
              </w:rPr>
            </w:pPr>
            <w:r>
              <w:rPr>
                <w:rFonts w:hint="eastAsia" w:ascii="新宋体" w:hAnsi="新宋体" w:eastAsia="新宋体" w:cs="新宋体"/>
                <w:color w:val="FF0000"/>
                <w:sz w:val="24"/>
                <w:szCs w:val="24"/>
                <w:highlight w:val="none"/>
                <w:lang w:val="en-US" w:eastAsia="zh-CN"/>
              </w:rPr>
              <w:t>4</w:t>
            </w:r>
          </w:p>
        </w:tc>
        <w:tc>
          <w:tcPr>
            <w:tcW w:w="2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FF0000"/>
                <w:sz w:val="24"/>
                <w:szCs w:val="24"/>
                <w:highlight w:val="none"/>
                <w:lang w:val="en-US" w:eastAsia="zh-CN"/>
              </w:rPr>
            </w:pPr>
            <w:r>
              <w:rPr>
                <w:rFonts w:hint="eastAsia" w:ascii="宋体" w:hAnsi="宋体" w:cs="宋体"/>
                <w:b w:val="0"/>
                <w:bCs w:val="0"/>
                <w:color w:val="FF0000"/>
                <w:kern w:val="0"/>
                <w:sz w:val="24"/>
                <w:lang w:bidi="ar"/>
              </w:rPr>
              <w:t>不锈钢分餐台</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FF0000"/>
                <w:spacing w:val="0"/>
                <w:sz w:val="24"/>
                <w:szCs w:val="24"/>
                <w:highlight w:val="none"/>
                <w:lang w:val="en-US" w:eastAsia="zh-CN"/>
              </w:rPr>
            </w:pPr>
            <w:r>
              <w:rPr>
                <w:rFonts w:hint="eastAsia" w:ascii="宋体" w:hAnsi="宋体" w:eastAsia="宋体" w:cs="宋体"/>
                <w:color w:val="FF0000"/>
                <w:sz w:val="24"/>
                <w:szCs w:val="24"/>
                <w:highlight w:val="none"/>
                <w:lang w:val="en-US" w:eastAsia="zh-CN"/>
              </w:rPr>
              <w:t>3</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台</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FF0000"/>
                <w:spacing w:val="11"/>
                <w:sz w:val="24"/>
                <w:szCs w:val="24"/>
                <w:highlight w:val="none"/>
              </w:rPr>
            </w:pPr>
          </w:p>
        </w:tc>
        <w:tc>
          <w:tcPr>
            <w:tcW w:w="18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FF0000"/>
                <w:spacing w:val="11"/>
                <w:sz w:val="24"/>
                <w:szCs w:val="24"/>
                <w:highlight w:val="none"/>
              </w:rPr>
            </w:pPr>
          </w:p>
        </w:tc>
      </w:tr>
      <w:tr>
        <w:tblPrEx>
          <w:tblCellMar>
            <w:top w:w="0" w:type="dxa"/>
            <w:left w:w="108" w:type="dxa"/>
            <w:bottom w:w="0" w:type="dxa"/>
            <w:right w:w="108" w:type="dxa"/>
          </w:tblCellMar>
        </w:tblPrEx>
        <w:trPr>
          <w:trHeight w:val="512" w:hRule="exact"/>
        </w:trPr>
        <w:tc>
          <w:tcPr>
            <w:tcW w:w="874"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color w:val="FF0000"/>
                <w:kern w:val="0"/>
                <w:sz w:val="24"/>
                <w:szCs w:val="24"/>
                <w:highlight w:val="none"/>
                <w:lang w:val="en-US" w:eastAsia="zh-CN" w:bidi="ar"/>
              </w:rPr>
            </w:pPr>
            <w:r>
              <w:rPr>
                <w:rFonts w:hint="eastAsia" w:ascii="新宋体" w:hAnsi="新宋体" w:eastAsia="新宋体" w:cs="新宋体"/>
                <w:color w:val="FF0000"/>
                <w:sz w:val="24"/>
                <w:szCs w:val="24"/>
                <w:highlight w:val="none"/>
                <w:lang w:val="en-US" w:eastAsia="zh-CN"/>
              </w:rPr>
              <w:t>5</w:t>
            </w:r>
          </w:p>
        </w:tc>
        <w:tc>
          <w:tcPr>
            <w:tcW w:w="27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color w:val="FF0000"/>
                <w:spacing w:val="0"/>
                <w:sz w:val="24"/>
                <w:szCs w:val="24"/>
                <w:highlight w:val="none"/>
                <w:lang w:val="en-US" w:eastAsia="zh-CN"/>
              </w:rPr>
            </w:pPr>
            <w:r>
              <w:rPr>
                <w:rFonts w:hint="eastAsia" w:ascii="宋体" w:hAnsi="宋体" w:cs="宋体"/>
                <w:b w:val="0"/>
                <w:bCs w:val="0"/>
                <w:color w:val="FF0000"/>
                <w:kern w:val="0"/>
                <w:sz w:val="24"/>
                <w:lang w:bidi="ar"/>
              </w:rPr>
              <w:t>锈钢广口盆</w:t>
            </w:r>
          </w:p>
        </w:tc>
        <w:tc>
          <w:tcPr>
            <w:tcW w:w="13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0"/>
              </w:numPr>
              <w:suppressLineNumbers w:val="0"/>
              <w:spacing w:line="400" w:lineRule="exact"/>
              <w:ind w:left="0" w:leftChars="0" w:firstLine="0" w:firstLineChars="0"/>
              <w:jc w:val="center"/>
              <w:textAlignment w:val="bottom"/>
              <w:rPr>
                <w:rFonts w:hint="eastAsia" w:ascii="宋体" w:hAnsi="宋体" w:eastAsia="宋体" w:cs="宋体"/>
                <w:b w:val="0"/>
                <w:bCs w:val="0"/>
                <w:color w:val="FF0000"/>
                <w:spacing w:val="0"/>
                <w:sz w:val="24"/>
                <w:szCs w:val="24"/>
                <w:highlight w:val="none"/>
                <w:lang w:val="en-US" w:eastAsia="zh-CN"/>
              </w:rPr>
            </w:pPr>
            <w:r>
              <w:rPr>
                <w:rFonts w:hint="eastAsia" w:ascii="宋体" w:hAnsi="宋体" w:eastAsia="宋体" w:cs="宋体"/>
                <w:color w:val="FF0000"/>
                <w:spacing w:val="11"/>
                <w:sz w:val="24"/>
                <w:szCs w:val="24"/>
                <w:highlight w:val="none"/>
                <w:lang w:val="en-US" w:eastAsia="zh-CN"/>
              </w:rPr>
              <w:t>20</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numPr>
                <w:ilvl w:val="0"/>
                <w:numId w:val="0"/>
              </w:numPr>
              <w:suppressLineNumbers w:val="0"/>
              <w:spacing w:line="400" w:lineRule="exact"/>
              <w:jc w:val="center"/>
              <w:textAlignment w:val="bottom"/>
              <w:rPr>
                <w:rFonts w:hint="default" w:ascii="宋体" w:hAnsi="宋体" w:eastAsia="宋体" w:cs="宋体"/>
                <w:color w:val="FF0000"/>
                <w:spacing w:val="11"/>
                <w:sz w:val="24"/>
                <w:szCs w:val="24"/>
                <w:highlight w:val="none"/>
                <w:lang w:val="en-US" w:eastAsia="zh-CN"/>
              </w:rPr>
            </w:pPr>
            <w:r>
              <w:rPr>
                <w:rFonts w:hint="eastAsia" w:ascii="宋体" w:hAnsi="宋体" w:eastAsia="宋体" w:cs="宋体"/>
                <w:color w:val="FF0000"/>
                <w:spacing w:val="11"/>
                <w:sz w:val="24"/>
                <w:szCs w:val="24"/>
                <w:highlight w:val="none"/>
                <w:lang w:val="en-US" w:eastAsia="zh-CN"/>
              </w:rPr>
              <w:t>个</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FF0000"/>
                <w:spacing w:val="11"/>
                <w:sz w:val="24"/>
                <w:szCs w:val="24"/>
                <w:highlight w:val="none"/>
              </w:rPr>
            </w:pPr>
          </w:p>
        </w:tc>
        <w:tc>
          <w:tcPr>
            <w:tcW w:w="18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color w:val="FF0000"/>
                <w:spacing w:val="11"/>
                <w:sz w:val="24"/>
                <w:szCs w:val="24"/>
                <w:highlight w:val="none"/>
              </w:rPr>
            </w:pPr>
          </w:p>
        </w:tc>
      </w:tr>
    </w:tbl>
    <w:p>
      <w:pPr>
        <w:pStyle w:val="15"/>
        <w:spacing w:before="0" w:beforeAutospacing="0" w:after="0" w:afterAutospacing="0" w:line="460" w:lineRule="exact"/>
        <w:rPr>
          <w:color w:val="FF0000"/>
          <w:highlight w:val="none"/>
        </w:rPr>
      </w:pPr>
      <w:r>
        <w:rPr>
          <w:rFonts w:hint="eastAsia"/>
          <w:color w:val="FF0000"/>
          <w:highlight w:val="none"/>
        </w:rPr>
        <w:t>※注意：</w:t>
      </w:r>
    </w:p>
    <w:p>
      <w:pPr>
        <w:pStyle w:val="15"/>
        <w:spacing w:before="0" w:beforeAutospacing="0" w:after="0" w:afterAutospacing="0" w:line="460" w:lineRule="exact"/>
        <w:rPr>
          <w:rFonts w:hint="eastAsia"/>
          <w:color w:val="FF0000"/>
          <w:highlight w:val="none"/>
        </w:rPr>
      </w:pPr>
      <w:r>
        <w:rPr>
          <w:rFonts w:hint="eastAsia"/>
          <w:color w:val="FF0000"/>
          <w:highlight w:val="none"/>
        </w:rPr>
        <w:t>1、本表应按照下列规定填写：</w:t>
      </w:r>
    </w:p>
    <w:p>
      <w:pPr>
        <w:pStyle w:val="15"/>
        <w:spacing w:before="0" w:beforeAutospacing="0" w:after="0" w:afterAutospacing="0" w:line="460" w:lineRule="exact"/>
        <w:rPr>
          <w:rFonts w:hint="eastAsia"/>
          <w:color w:val="FF0000"/>
          <w:highlight w:val="none"/>
        </w:rPr>
      </w:pPr>
      <w:r>
        <w:rPr>
          <w:rFonts w:hint="eastAsia"/>
          <w:color w:val="FF0000"/>
          <w:highlight w:val="none"/>
        </w:rPr>
        <w:t>1.</w:t>
      </w:r>
      <w:r>
        <w:rPr>
          <w:rFonts w:hint="eastAsia"/>
          <w:color w:val="FF0000"/>
          <w:highlight w:val="none"/>
          <w:lang w:val="en-US" w:eastAsia="zh-CN"/>
        </w:rPr>
        <w:t>1</w:t>
      </w:r>
      <w:r>
        <w:rPr>
          <w:rFonts w:hint="eastAsia"/>
          <w:color w:val="FF0000"/>
          <w:highlight w:val="none"/>
        </w:rPr>
        <w:t>同一合同包中，“单价”×“数量”=“总价”，全部品目号“总价”的合计金额应与合同包列示的“竞价总价”保持一致。</w:t>
      </w:r>
    </w:p>
    <w:p>
      <w:pPr>
        <w:pStyle w:val="15"/>
        <w:spacing w:before="0" w:beforeAutospacing="0" w:after="0" w:afterAutospacing="0" w:line="460" w:lineRule="exact"/>
        <w:rPr>
          <w:color w:val="FF0000"/>
          <w:highlight w:val="none"/>
        </w:rPr>
      </w:pPr>
      <w:r>
        <w:rPr>
          <w:rFonts w:hint="eastAsia"/>
          <w:color w:val="FF0000"/>
          <w:highlight w:val="none"/>
        </w:rPr>
        <w:t>1.</w:t>
      </w:r>
      <w:r>
        <w:rPr>
          <w:rFonts w:hint="eastAsia"/>
          <w:color w:val="FF0000"/>
          <w:highlight w:val="none"/>
          <w:lang w:val="en-US" w:eastAsia="zh-CN"/>
        </w:rPr>
        <w:t>2</w:t>
      </w:r>
      <w:r>
        <w:rPr>
          <w:rFonts w:hint="eastAsia"/>
          <w:color w:val="FF0000"/>
          <w:highlight w:val="none"/>
        </w:rPr>
        <w:t>“大写金额”指“竞价报价”应用“壹、贰、叁、肆、伍、陆、柒、捌、玖、拾、佰、仟、万、亿、元、角、分、零”等进行填写。 </w:t>
      </w:r>
    </w:p>
    <w:p>
      <w:pPr>
        <w:pStyle w:val="15"/>
        <w:spacing w:before="0" w:beforeAutospacing="0" w:after="0" w:afterAutospacing="0" w:line="460" w:lineRule="exact"/>
        <w:rPr>
          <w:color w:val="FF0000"/>
          <w:highlight w:val="none"/>
        </w:rPr>
      </w:pPr>
    </w:p>
    <w:p>
      <w:pPr>
        <w:spacing w:line="360" w:lineRule="auto"/>
        <w:ind w:firstLine="3120" w:firstLineChars="1300"/>
        <w:rPr>
          <w:rFonts w:ascii="宋体" w:hAnsi="宋体"/>
          <w:color w:val="FF0000"/>
          <w:sz w:val="24"/>
        </w:rPr>
      </w:pPr>
      <w:r>
        <w:rPr>
          <w:rFonts w:hint="eastAsia" w:ascii="宋体" w:hAnsi="宋体"/>
          <w:color w:val="FF0000"/>
          <w:sz w:val="24"/>
        </w:rPr>
        <w:t>供应商（全称并加盖公章）：</w:t>
      </w:r>
    </w:p>
    <w:p>
      <w:pPr>
        <w:spacing w:line="360" w:lineRule="auto"/>
        <w:ind w:firstLine="3240" w:firstLineChars="1350"/>
        <w:rPr>
          <w:rFonts w:hint="eastAsia" w:ascii="宋体" w:hAnsi="宋体"/>
          <w:color w:val="FF0000"/>
          <w:sz w:val="24"/>
        </w:rPr>
      </w:pPr>
      <w:r>
        <w:rPr>
          <w:rFonts w:hint="eastAsia" w:ascii="宋体" w:hAnsi="宋体"/>
          <w:color w:val="FF0000"/>
          <w:sz w:val="24"/>
        </w:rPr>
        <w:t>供应商代表签字：</w:t>
      </w:r>
    </w:p>
    <w:p>
      <w:pPr>
        <w:spacing w:line="360" w:lineRule="auto"/>
        <w:ind w:firstLine="3240" w:firstLineChars="1350"/>
        <w:rPr>
          <w:color w:val="FF0000"/>
        </w:rPr>
      </w:pPr>
      <w:r>
        <w:rPr>
          <w:rFonts w:hint="eastAsia" w:ascii="宋体" w:hAnsi="宋体"/>
          <w:color w:val="FF0000"/>
          <w:sz w:val="24"/>
        </w:rPr>
        <w:t>日期：</w:t>
      </w:r>
    </w:p>
    <w:p>
      <w:pPr>
        <w:numPr>
          <w:ilvl w:val="0"/>
          <w:numId w:val="0"/>
        </w:numPr>
        <w:jc w:val="center"/>
        <w:rPr>
          <w:sz w:val="32"/>
          <w:szCs w:val="32"/>
        </w:rPr>
      </w:pPr>
      <w:r>
        <w:rPr>
          <w:rFonts w:hint="eastAsia"/>
          <w:sz w:val="32"/>
          <w:szCs w:val="32"/>
        </w:rPr>
        <w:t>2、货物（服务）</w:t>
      </w:r>
      <w:r>
        <w:rPr>
          <w:sz w:val="32"/>
          <w:szCs w:val="32"/>
        </w:rPr>
        <w:t>分项报价表（若有）</w:t>
      </w:r>
    </w:p>
    <w:p>
      <w:pPr>
        <w:pStyle w:val="15"/>
        <w:numPr>
          <w:ilvl w:val="0"/>
          <w:numId w:val="4"/>
        </w:numPr>
        <w:spacing w:before="75" w:beforeAutospacing="0" w:after="75" w:afterAutospacing="0" w:line="360" w:lineRule="auto"/>
        <w:rPr>
          <w:b/>
          <w:bCs/>
        </w:rPr>
      </w:pPr>
      <w:r>
        <w:rPr>
          <w:rFonts w:hint="eastAsia"/>
          <w:b/>
          <w:bCs/>
        </w:rPr>
        <w:t>供应商应在网上竞价系统平台中报出项目总价，在网上竞价过程中无需上传分项报价表（若有）。</w:t>
      </w:r>
    </w:p>
    <w:p>
      <w:pPr>
        <w:pStyle w:val="15"/>
        <w:numPr>
          <w:ilvl w:val="0"/>
          <w:numId w:val="4"/>
        </w:numPr>
        <w:spacing w:before="75" w:beforeAutospacing="0" w:after="75" w:afterAutospacing="0" w:line="360" w:lineRule="auto"/>
        <w:rPr>
          <w:b/>
          <w:bCs/>
        </w:rPr>
      </w:pPr>
      <w:r>
        <w:rPr>
          <w:rFonts w:hint="eastAsia"/>
          <w:b/>
          <w:bCs/>
        </w:rPr>
        <w:t>成交供应商的分项报价表（若有）随纸质响应文件提供。</w:t>
      </w:r>
    </w:p>
    <w:p>
      <w:pPr>
        <w:pStyle w:val="15"/>
        <w:numPr>
          <w:ilvl w:val="0"/>
          <w:numId w:val="4"/>
        </w:numPr>
        <w:spacing w:before="75" w:beforeAutospacing="0" w:after="75" w:afterAutospacing="0" w:line="360" w:lineRule="auto"/>
        <w:rPr>
          <w:b/>
          <w:bCs/>
        </w:rPr>
      </w:pPr>
      <w:r>
        <w:rPr>
          <w:rFonts w:hint="eastAsia"/>
          <w:b/>
          <w:bCs/>
        </w:rPr>
        <w:t>本表为货物、服务项目适用。</w:t>
      </w:r>
    </w:p>
    <w:p>
      <w:pPr>
        <w:pStyle w:val="2"/>
        <w:rPr>
          <w:sz w:val="24"/>
          <w:szCs w:val="24"/>
        </w:rPr>
      </w:pPr>
      <w:r>
        <w:rPr>
          <w:rFonts w:hint="eastAsia"/>
          <w:sz w:val="24"/>
          <w:szCs w:val="24"/>
        </w:rPr>
        <w:t xml:space="preserve">项目编号：    </w:t>
      </w:r>
    </w:p>
    <w:p>
      <w:pPr>
        <w:pStyle w:val="2"/>
        <w:jc w:val="both"/>
        <w:rPr>
          <w:rFonts w:cs="宋体"/>
          <w:sz w:val="24"/>
        </w:rPr>
      </w:pPr>
      <w:r>
        <w:rPr>
          <w:rFonts w:hint="eastAsia"/>
          <w:sz w:val="24"/>
          <w:szCs w:val="24"/>
        </w:rPr>
        <w:t xml:space="preserve">项目名称: </w:t>
      </w:r>
    </w:p>
    <w:p>
      <w:pPr>
        <w:pStyle w:val="30"/>
        <w:ind w:firstLine="6240" w:firstLineChars="2600"/>
        <w:rPr>
          <w:rFonts w:ascii="宋体" w:hAnsi="宋体"/>
          <w:sz w:val="24"/>
        </w:rPr>
      </w:pPr>
      <w:r>
        <w:rPr>
          <w:rFonts w:hint="eastAsia" w:ascii="宋体" w:hAnsi="宋体"/>
          <w:sz w:val="24"/>
        </w:rPr>
        <w:t>金额单位：人民币元</w:t>
      </w:r>
    </w:p>
    <w:tbl>
      <w:tblPr>
        <w:tblStyle w:val="19"/>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0"/>
              <w:snapToGrid w:val="0"/>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pPr>
              <w:pStyle w:val="10"/>
              <w:snapToGrid w:val="0"/>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pPr>
              <w:pStyle w:val="10"/>
              <w:snapToGrid w:val="0"/>
              <w:ind w:left="-105" w:leftChars="-50" w:right="-105" w:rightChars="-50"/>
              <w:jc w:val="center"/>
              <w:rPr>
                <w:rFonts w:hAnsi="宋体"/>
                <w:kern w:val="2"/>
                <w:sz w:val="24"/>
              </w:rPr>
            </w:pPr>
            <w:r>
              <w:rPr>
                <w:rFonts w:hint="eastAsia" w:hAnsi="宋体"/>
                <w:kern w:val="2"/>
                <w:sz w:val="24"/>
              </w:rPr>
              <w:t>货物/服务名称</w:t>
            </w:r>
          </w:p>
        </w:tc>
        <w:tc>
          <w:tcPr>
            <w:tcW w:w="1289" w:type="dxa"/>
            <w:vAlign w:val="center"/>
          </w:tcPr>
          <w:p>
            <w:pPr>
              <w:pStyle w:val="10"/>
              <w:snapToGrid w:val="0"/>
              <w:ind w:left="-105" w:leftChars="-50" w:right="-105" w:rightChars="-50"/>
              <w:jc w:val="center"/>
              <w:rPr>
                <w:rFonts w:hAnsi="宋体"/>
                <w:kern w:val="2"/>
                <w:sz w:val="24"/>
              </w:rPr>
            </w:pPr>
            <w:r>
              <w:rPr>
                <w:rFonts w:hint="eastAsia" w:hAnsi="宋体"/>
                <w:kern w:val="2"/>
                <w:sz w:val="24"/>
              </w:rPr>
              <w:t>数量</w:t>
            </w:r>
          </w:p>
        </w:tc>
        <w:tc>
          <w:tcPr>
            <w:tcW w:w="1613" w:type="dxa"/>
            <w:vAlign w:val="center"/>
          </w:tcPr>
          <w:p>
            <w:pPr>
              <w:pStyle w:val="10"/>
              <w:snapToGrid w:val="0"/>
              <w:ind w:left="-105" w:leftChars="-50" w:right="-105" w:rightChars="-50"/>
              <w:jc w:val="center"/>
              <w:rPr>
                <w:rFonts w:hAnsi="宋体"/>
                <w:kern w:val="2"/>
                <w:sz w:val="24"/>
              </w:rPr>
            </w:pPr>
            <w:r>
              <w:rPr>
                <w:rFonts w:hint="eastAsia" w:hAnsi="宋体"/>
                <w:kern w:val="2"/>
                <w:sz w:val="24"/>
              </w:rPr>
              <w:t>单价</w:t>
            </w:r>
          </w:p>
        </w:tc>
        <w:tc>
          <w:tcPr>
            <w:tcW w:w="2746" w:type="dxa"/>
            <w:vAlign w:val="center"/>
          </w:tcPr>
          <w:p>
            <w:pPr>
              <w:pStyle w:val="10"/>
              <w:snapToGrid w:val="0"/>
              <w:ind w:left="-105" w:leftChars="-50" w:right="-105" w:rightChars="-50"/>
              <w:jc w:val="center"/>
              <w:rPr>
                <w:rFonts w:hAnsi="宋体"/>
                <w:kern w:val="2"/>
                <w:sz w:val="24"/>
              </w:rPr>
            </w:pPr>
            <w:r>
              <w:rPr>
                <w:rFonts w:hint="eastAsia" w:hAnsi="宋体"/>
                <w:kern w:val="2"/>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440" w:lineRule="exact"/>
              <w:jc w:val="left"/>
              <w:rPr>
                <w:rFonts w:ascii="宋体" w:hAnsi="宋体"/>
                <w:sz w:val="24"/>
              </w:rPr>
            </w:pPr>
            <w:r>
              <w:rPr>
                <w:rFonts w:hint="eastAsia" w:ascii="宋体" w:hAnsi="宋体"/>
                <w:sz w:val="24"/>
              </w:rPr>
              <w:t>合同包总价：</w:t>
            </w:r>
          </w:p>
        </w:tc>
      </w:tr>
    </w:tbl>
    <w:p>
      <w:pPr>
        <w:pStyle w:val="30"/>
        <w:ind w:firstLine="6240" w:firstLineChars="2600"/>
        <w:rPr>
          <w:rFonts w:ascii="宋体" w:hAnsi="宋体"/>
          <w:sz w:val="24"/>
        </w:rPr>
      </w:pPr>
    </w:p>
    <w:p>
      <w:pPr>
        <w:pStyle w:val="30"/>
        <w:ind w:firstLine="6240" w:firstLineChars="2600"/>
        <w:rPr>
          <w:rFonts w:ascii="宋体" w:hAnsi="宋体"/>
          <w:sz w:val="24"/>
        </w:rPr>
      </w:pPr>
    </w:p>
    <w:p>
      <w:pPr>
        <w:pStyle w:val="15"/>
        <w:spacing w:before="75" w:beforeAutospacing="0" w:after="75" w:afterAutospacing="0"/>
        <w:rPr>
          <w:sz w:val="28"/>
          <w:szCs w:val="28"/>
        </w:rPr>
      </w:pPr>
    </w:p>
    <w:p>
      <w:pPr>
        <w:spacing w:line="360" w:lineRule="auto"/>
        <w:rPr>
          <w:rFonts w:ascii="宋体" w:hAnsi="宋体"/>
          <w:sz w:val="24"/>
        </w:rPr>
      </w:pPr>
      <w:r>
        <w:rPr>
          <w:rFonts w:hint="eastAsia" w:ascii="宋体" w:hAnsi="宋体"/>
          <w:sz w:val="24"/>
        </w:rPr>
        <w:t>供应商（全称并加盖公章）：</w:t>
      </w:r>
    </w:p>
    <w:p>
      <w:pPr>
        <w:spacing w:line="360" w:lineRule="auto"/>
        <w:rPr>
          <w:rFonts w:ascii="宋体" w:hAnsi="宋体"/>
          <w:sz w:val="24"/>
        </w:rPr>
      </w:pPr>
      <w:r>
        <w:rPr>
          <w:rFonts w:hint="eastAsia" w:ascii="宋体" w:hAnsi="宋体"/>
          <w:sz w:val="24"/>
        </w:rPr>
        <w:t>供应商代表签字：</w:t>
      </w:r>
    </w:p>
    <w:p>
      <w:pPr>
        <w:spacing w:line="360" w:lineRule="auto"/>
      </w:pPr>
      <w:r>
        <w:rPr>
          <w:rFonts w:hint="eastAsia" w:ascii="宋体" w:hAnsi="宋体"/>
          <w:sz w:val="24"/>
        </w:rPr>
        <w:t>日期：</w:t>
      </w:r>
    </w:p>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89B1A"/>
    <w:multiLevelType w:val="singleLevel"/>
    <w:tmpl w:val="AAA89B1A"/>
    <w:lvl w:ilvl="0" w:tentative="0">
      <w:start w:val="1"/>
      <w:numFmt w:val="decimal"/>
      <w:suff w:val="nothing"/>
      <w:lvlText w:val="%1、"/>
      <w:lvlJc w:val="left"/>
    </w:lvl>
  </w:abstractNum>
  <w:abstractNum w:abstractNumId="1">
    <w:nsid w:val="18A246E1"/>
    <w:multiLevelType w:val="singleLevel"/>
    <w:tmpl w:val="18A246E1"/>
    <w:lvl w:ilvl="0" w:tentative="0">
      <w:start w:val="2"/>
      <w:numFmt w:val="chineseCounting"/>
      <w:suff w:val="space"/>
      <w:lvlText w:val="第%1章"/>
      <w:lvlJc w:val="left"/>
      <w:rPr>
        <w:rFonts w:hint="eastAsia"/>
      </w:rPr>
    </w:lvl>
  </w:abstractNum>
  <w:abstractNum w:abstractNumId="2">
    <w:nsid w:val="276F56EA"/>
    <w:multiLevelType w:val="singleLevel"/>
    <w:tmpl w:val="276F56EA"/>
    <w:lvl w:ilvl="0" w:tentative="0">
      <w:start w:val="1"/>
      <w:numFmt w:val="decimal"/>
      <w:suff w:val="nothing"/>
      <w:lvlText w:val="（%1）"/>
      <w:lvlJc w:val="left"/>
    </w:lvl>
  </w:abstractNum>
  <w:abstractNum w:abstractNumId="3">
    <w:nsid w:val="46B3DA6D"/>
    <w:multiLevelType w:val="singleLevel"/>
    <w:tmpl w:val="46B3DA6D"/>
    <w:lvl w:ilvl="0" w:tentative="0">
      <w:start w:val="2"/>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NTBmNDljNjg5NTYzNDhhYjQ1YzRhMmJjYTZiYTYifQ=="/>
  </w:docVars>
  <w:rsids>
    <w:rsidRoot w:val="7D0C36B0"/>
    <w:rsid w:val="00064716"/>
    <w:rsid w:val="00230187"/>
    <w:rsid w:val="00357C9D"/>
    <w:rsid w:val="004E616D"/>
    <w:rsid w:val="00572F8A"/>
    <w:rsid w:val="005D48C2"/>
    <w:rsid w:val="00664431"/>
    <w:rsid w:val="006A4D6B"/>
    <w:rsid w:val="0073334D"/>
    <w:rsid w:val="00745C82"/>
    <w:rsid w:val="00787A98"/>
    <w:rsid w:val="008B5C3E"/>
    <w:rsid w:val="008C0256"/>
    <w:rsid w:val="00904884"/>
    <w:rsid w:val="0096336B"/>
    <w:rsid w:val="009C04C5"/>
    <w:rsid w:val="00A91D03"/>
    <w:rsid w:val="00AD4857"/>
    <w:rsid w:val="00AF751C"/>
    <w:rsid w:val="00AF753A"/>
    <w:rsid w:val="00B4526F"/>
    <w:rsid w:val="00B45921"/>
    <w:rsid w:val="00BD3B18"/>
    <w:rsid w:val="00BE6835"/>
    <w:rsid w:val="00CF3EA5"/>
    <w:rsid w:val="00DC7B7C"/>
    <w:rsid w:val="01F0561F"/>
    <w:rsid w:val="056A607A"/>
    <w:rsid w:val="06053772"/>
    <w:rsid w:val="066C58B5"/>
    <w:rsid w:val="078834F2"/>
    <w:rsid w:val="080170C8"/>
    <w:rsid w:val="083B593B"/>
    <w:rsid w:val="087A240E"/>
    <w:rsid w:val="0996138B"/>
    <w:rsid w:val="0A262E88"/>
    <w:rsid w:val="0AD0153F"/>
    <w:rsid w:val="0BFB70C3"/>
    <w:rsid w:val="0C0F70F9"/>
    <w:rsid w:val="0C524BC1"/>
    <w:rsid w:val="0C8C4411"/>
    <w:rsid w:val="0D1B387B"/>
    <w:rsid w:val="0D737718"/>
    <w:rsid w:val="0FD76BE7"/>
    <w:rsid w:val="101774ED"/>
    <w:rsid w:val="102E700D"/>
    <w:rsid w:val="11375339"/>
    <w:rsid w:val="121F3EC0"/>
    <w:rsid w:val="123725FC"/>
    <w:rsid w:val="12662BF6"/>
    <w:rsid w:val="13646B97"/>
    <w:rsid w:val="145044FA"/>
    <w:rsid w:val="14F04EAF"/>
    <w:rsid w:val="15225379"/>
    <w:rsid w:val="16FB6BF7"/>
    <w:rsid w:val="16FB7731"/>
    <w:rsid w:val="18455C50"/>
    <w:rsid w:val="18527052"/>
    <w:rsid w:val="18AA6076"/>
    <w:rsid w:val="18C60D51"/>
    <w:rsid w:val="193B33BD"/>
    <w:rsid w:val="19C92880"/>
    <w:rsid w:val="1B2041A8"/>
    <w:rsid w:val="1C756BCA"/>
    <w:rsid w:val="1E772572"/>
    <w:rsid w:val="1F743F10"/>
    <w:rsid w:val="1FCE03E6"/>
    <w:rsid w:val="20B93497"/>
    <w:rsid w:val="21A93B1B"/>
    <w:rsid w:val="22F664C5"/>
    <w:rsid w:val="234D4382"/>
    <w:rsid w:val="25191A29"/>
    <w:rsid w:val="264C3087"/>
    <w:rsid w:val="26600E47"/>
    <w:rsid w:val="270C1D4B"/>
    <w:rsid w:val="27E05D79"/>
    <w:rsid w:val="28ED4932"/>
    <w:rsid w:val="2B223FEB"/>
    <w:rsid w:val="2B396F3B"/>
    <w:rsid w:val="2BE37F2A"/>
    <w:rsid w:val="2C970D19"/>
    <w:rsid w:val="2D5C786C"/>
    <w:rsid w:val="2D826E25"/>
    <w:rsid w:val="2DD673C9"/>
    <w:rsid w:val="2E4E3659"/>
    <w:rsid w:val="2E906543"/>
    <w:rsid w:val="2F1D7458"/>
    <w:rsid w:val="2FC736C3"/>
    <w:rsid w:val="2FD76403"/>
    <w:rsid w:val="30EF0D7B"/>
    <w:rsid w:val="349C5C18"/>
    <w:rsid w:val="34C510EF"/>
    <w:rsid w:val="364D7D55"/>
    <w:rsid w:val="366C445A"/>
    <w:rsid w:val="36FC292C"/>
    <w:rsid w:val="3747791C"/>
    <w:rsid w:val="376F1971"/>
    <w:rsid w:val="39672DBD"/>
    <w:rsid w:val="3AAC3BE1"/>
    <w:rsid w:val="3D0E3A85"/>
    <w:rsid w:val="3DF73D1B"/>
    <w:rsid w:val="3E083194"/>
    <w:rsid w:val="406E0B40"/>
    <w:rsid w:val="40E67721"/>
    <w:rsid w:val="4111484F"/>
    <w:rsid w:val="41207397"/>
    <w:rsid w:val="41E94938"/>
    <w:rsid w:val="41EE4ADF"/>
    <w:rsid w:val="425012F6"/>
    <w:rsid w:val="43016A94"/>
    <w:rsid w:val="4365451E"/>
    <w:rsid w:val="454B274F"/>
    <w:rsid w:val="45806396"/>
    <w:rsid w:val="45B26E32"/>
    <w:rsid w:val="46E82445"/>
    <w:rsid w:val="47AD2485"/>
    <w:rsid w:val="47D00B95"/>
    <w:rsid w:val="48AF1609"/>
    <w:rsid w:val="48CB775E"/>
    <w:rsid w:val="49143FE3"/>
    <w:rsid w:val="49DC0844"/>
    <w:rsid w:val="4A192E60"/>
    <w:rsid w:val="4A6B76DF"/>
    <w:rsid w:val="4B1F0367"/>
    <w:rsid w:val="4BEA4569"/>
    <w:rsid w:val="4C853456"/>
    <w:rsid w:val="4C8D0406"/>
    <w:rsid w:val="4E33593F"/>
    <w:rsid w:val="4F6D3B27"/>
    <w:rsid w:val="505B77CA"/>
    <w:rsid w:val="51305AB6"/>
    <w:rsid w:val="54543237"/>
    <w:rsid w:val="548B2F99"/>
    <w:rsid w:val="552826CB"/>
    <w:rsid w:val="553C6CD1"/>
    <w:rsid w:val="56FF4934"/>
    <w:rsid w:val="58654A5F"/>
    <w:rsid w:val="59FF4F16"/>
    <w:rsid w:val="5C2B04AE"/>
    <w:rsid w:val="5C2C7A48"/>
    <w:rsid w:val="5C693288"/>
    <w:rsid w:val="5CFD0FAB"/>
    <w:rsid w:val="5D680778"/>
    <w:rsid w:val="5DAA1DAA"/>
    <w:rsid w:val="5DCC158F"/>
    <w:rsid w:val="5E620622"/>
    <w:rsid w:val="5EB9149F"/>
    <w:rsid w:val="5F571ABE"/>
    <w:rsid w:val="614B7E41"/>
    <w:rsid w:val="61C86CA3"/>
    <w:rsid w:val="624E08C3"/>
    <w:rsid w:val="62653249"/>
    <w:rsid w:val="62D41677"/>
    <w:rsid w:val="62F55A50"/>
    <w:rsid w:val="631E2BF8"/>
    <w:rsid w:val="632526FC"/>
    <w:rsid w:val="639343DB"/>
    <w:rsid w:val="67AA6857"/>
    <w:rsid w:val="686B6A55"/>
    <w:rsid w:val="69F476E7"/>
    <w:rsid w:val="6A0B4BDE"/>
    <w:rsid w:val="6CAF0FBB"/>
    <w:rsid w:val="6D1A3941"/>
    <w:rsid w:val="6DA93DA0"/>
    <w:rsid w:val="6E58315D"/>
    <w:rsid w:val="70860FF5"/>
    <w:rsid w:val="70CC6284"/>
    <w:rsid w:val="7197610C"/>
    <w:rsid w:val="721C436A"/>
    <w:rsid w:val="72B24BE3"/>
    <w:rsid w:val="75874948"/>
    <w:rsid w:val="7601232C"/>
    <w:rsid w:val="764D37C3"/>
    <w:rsid w:val="772876AC"/>
    <w:rsid w:val="7A4058F2"/>
    <w:rsid w:val="7BC60A3F"/>
    <w:rsid w:val="7CEA684B"/>
    <w:rsid w:val="7D0C36B0"/>
    <w:rsid w:val="7D4000F3"/>
    <w:rsid w:val="7E1F5A45"/>
    <w:rsid w:val="7E8E2864"/>
    <w:rsid w:val="7EC23804"/>
    <w:rsid w:val="7EEC7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2">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unhideWhenUsed/>
    <w:qFormat/>
    <w:uiPriority w:val="9"/>
    <w:pPr>
      <w:keepNext/>
      <w:keepLines/>
      <w:spacing w:before="260" w:after="260" w:line="416" w:lineRule="auto"/>
      <w:outlineLvl w:val="2"/>
    </w:pPr>
    <w:rPr>
      <w:sz w:val="32"/>
      <w:szCs w:val="32"/>
    </w:rPr>
  </w:style>
  <w:style w:type="paragraph" w:styleId="5">
    <w:name w:val="heading 4"/>
    <w:basedOn w:val="1"/>
    <w:next w:val="1"/>
    <w:qFormat/>
    <w:uiPriority w:val="0"/>
    <w:pPr>
      <w:spacing w:before="100" w:beforeAutospacing="1" w:after="100" w:afterAutospacing="1"/>
      <w:jc w:val="left"/>
      <w:outlineLvl w:val="3"/>
    </w:pPr>
    <w:rPr>
      <w:rFonts w:hint="eastAsia" w:ascii="宋体" w:hAnsi="宋体"/>
      <w:b/>
      <w:bCs/>
      <w:kern w:val="0"/>
      <w:sz w:val="24"/>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pPr>
    <w:rPr>
      <w:szCs w:val="20"/>
    </w:rPr>
  </w:style>
  <w:style w:type="paragraph" w:styleId="7">
    <w:name w:val="Body Text Indent"/>
    <w:basedOn w:val="1"/>
    <w:next w:val="1"/>
    <w:qFormat/>
    <w:uiPriority w:val="0"/>
    <w:pPr>
      <w:spacing w:after="120"/>
      <w:ind w:left="420" w:leftChars="200"/>
    </w:pPr>
  </w:style>
  <w:style w:type="paragraph" w:styleId="8">
    <w:name w:val="annotation text"/>
    <w:basedOn w:val="1"/>
    <w:link w:val="37"/>
    <w:qFormat/>
    <w:uiPriority w:val="0"/>
    <w:pPr>
      <w:jc w:val="left"/>
    </w:pPr>
  </w:style>
  <w:style w:type="paragraph" w:styleId="9">
    <w:name w:val="Body Text"/>
    <w:basedOn w:val="1"/>
    <w:next w:val="1"/>
    <w:qFormat/>
    <w:uiPriority w:val="0"/>
    <w:pPr>
      <w:spacing w:after="120"/>
    </w:pPr>
  </w:style>
  <w:style w:type="paragraph" w:styleId="10">
    <w:name w:val="Plain Text"/>
    <w:basedOn w:val="1"/>
    <w:qFormat/>
    <w:uiPriority w:val="0"/>
    <w:rPr>
      <w:rFonts w:ascii="宋体" w:hAnsi="Courier New"/>
      <w:kern w:val="0"/>
      <w:sz w:val="20"/>
    </w:rPr>
  </w:style>
  <w:style w:type="paragraph" w:styleId="11">
    <w:name w:val="Balloon Text"/>
    <w:basedOn w:val="1"/>
    <w:link w:val="39"/>
    <w:qFormat/>
    <w:uiPriority w:val="0"/>
    <w:rPr>
      <w:sz w:val="18"/>
      <w:szCs w:val="18"/>
    </w:rPr>
  </w:style>
  <w:style w:type="paragraph" w:styleId="12">
    <w:name w:val="footer"/>
    <w:basedOn w:val="1"/>
    <w:next w:val="1"/>
    <w:qFormat/>
    <w:uiPriority w:val="99"/>
    <w:pPr>
      <w:tabs>
        <w:tab w:val="center" w:pos="4153"/>
        <w:tab w:val="right" w:pos="8306"/>
      </w:tabs>
      <w:snapToGrid w:val="0"/>
      <w:jc w:val="left"/>
    </w:pPr>
    <w:rPr>
      <w:sz w:val="18"/>
      <w:szCs w:val="18"/>
    </w:rPr>
  </w:style>
  <w:style w:type="paragraph" w:styleId="13">
    <w:name w:val="envelope return"/>
    <w:basedOn w:val="1"/>
    <w:qFormat/>
    <w:uiPriority w:val="0"/>
    <w:pPr>
      <w:snapToGrid w:val="0"/>
    </w:pPr>
    <w:rPr>
      <w:rFonts w:ascii="Arial" w:hAnsi="Arial"/>
    </w:rPr>
  </w:style>
  <w:style w:type="paragraph" w:styleId="14">
    <w:name w:val="header"/>
    <w:basedOn w:val="1"/>
    <w:link w:val="43"/>
    <w:qFormat/>
    <w:uiPriority w:val="0"/>
    <w:pP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annotation subject"/>
    <w:basedOn w:val="8"/>
    <w:next w:val="8"/>
    <w:link w:val="38"/>
    <w:qFormat/>
    <w:uiPriority w:val="0"/>
    <w:rPr>
      <w:b/>
      <w:bCs/>
    </w:rPr>
  </w:style>
  <w:style w:type="paragraph" w:styleId="17">
    <w:name w:val="Body Text First Indent"/>
    <w:basedOn w:val="9"/>
    <w:next w:val="18"/>
    <w:qFormat/>
    <w:uiPriority w:val="0"/>
    <w:pPr>
      <w:ind w:firstLine="420" w:firstLineChars="100"/>
    </w:pPr>
    <w:rPr>
      <w:rFonts w:ascii="Times New Roman" w:hAnsi="Times New Roman"/>
      <w:szCs w:val="20"/>
    </w:rPr>
  </w:style>
  <w:style w:type="paragraph" w:styleId="18">
    <w:name w:val="Body Text First Indent 2"/>
    <w:basedOn w:val="7"/>
    <w:next w:val="1"/>
    <w:qFormat/>
    <w:uiPriority w:val="99"/>
    <w:pPr>
      <w:tabs>
        <w:tab w:val="left" w:pos="4606"/>
      </w:tabs>
      <w:ind w:firstLine="42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rFonts w:ascii="Calibri" w:hAnsi="Calibri" w:eastAsia="宋体" w:cs="Times New Roman"/>
      <w:kern w:val="2"/>
      <w:sz w:val="21"/>
      <w:szCs w:val="24"/>
      <w:lang w:val="en-US" w:eastAsia="zh-CN" w:bidi="ar-SA"/>
    </w:rPr>
  </w:style>
  <w:style w:type="character" w:styleId="23">
    <w:name w:val="Hyperlink"/>
    <w:basedOn w:val="21"/>
    <w:qFormat/>
    <w:uiPriority w:val="0"/>
    <w:rPr>
      <w:color w:val="0000FF"/>
      <w:u w:val="single"/>
    </w:rPr>
  </w:style>
  <w:style w:type="character" w:styleId="24">
    <w:name w:val="annotation reference"/>
    <w:basedOn w:val="21"/>
    <w:qFormat/>
    <w:uiPriority w:val="0"/>
    <w:rPr>
      <w:sz w:val="21"/>
      <w:szCs w:val="21"/>
    </w:rPr>
  </w:style>
  <w:style w:type="paragraph" w:customStyle="1" w:styleId="25">
    <w:name w:val="Default"/>
    <w:qFormat/>
    <w:uiPriority w:val="0"/>
    <w:pPr>
      <w:widowControl w:val="0"/>
      <w:autoSpaceDE w:val="0"/>
      <w:autoSpaceDN w:val="0"/>
      <w:adjustRightInd w:val="0"/>
    </w:pPr>
    <w:rPr>
      <w:rFonts w:ascii="Arial Narrow" w:hAnsi="Times New Roman" w:eastAsia="宋体" w:cs="Times New Roman"/>
      <w:color w:val="000000"/>
      <w:sz w:val="24"/>
      <w:szCs w:val="24"/>
      <w:lang w:val="en-US" w:eastAsia="zh-CN" w:bidi="ar-SA"/>
    </w:rPr>
  </w:style>
  <w:style w:type="paragraph" w:customStyle="1" w:styleId="26">
    <w:name w:val="样式 标题 3 + (中文) 黑体 小四 非加粗 段前: 7.8 磅 段后: 0 磅 行距: 固定值 20 磅"/>
    <w:basedOn w:val="4"/>
    <w:qFormat/>
    <w:uiPriority w:val="0"/>
    <w:pPr>
      <w:tabs>
        <w:tab w:val="left" w:pos="425"/>
      </w:tabs>
      <w:spacing w:before="0" w:after="0" w:line="400" w:lineRule="exact"/>
    </w:pPr>
    <w:rPr>
      <w:rFonts w:ascii="Times New Roman" w:hAnsi="Times New Roman" w:eastAsia="黑体" w:cs="宋体"/>
      <w:sz w:val="24"/>
      <w:szCs w:val="20"/>
    </w:rPr>
  </w:style>
  <w:style w:type="paragraph" w:customStyle="1" w:styleId="27">
    <w:name w:val="样式3"/>
    <w:basedOn w:val="10"/>
    <w:qFormat/>
    <w:uiPriority w:val="0"/>
    <w:pPr>
      <w:spacing w:line="0" w:lineRule="atLeast"/>
      <w:outlineLvl w:val="0"/>
    </w:pPr>
    <w:rPr>
      <w:sz w:val="28"/>
    </w:rPr>
  </w:style>
  <w:style w:type="character" w:customStyle="1" w:styleId="28">
    <w:name w:val="NormalCharacter"/>
    <w:semiHidden/>
    <w:qFormat/>
    <w:uiPriority w:val="0"/>
    <w:rPr>
      <w:kern w:val="2"/>
      <w:sz w:val="21"/>
      <w:szCs w:val="24"/>
      <w:lang w:val="en-US" w:eastAsia="zh-CN" w:bidi="ar-SA"/>
    </w:rPr>
  </w:style>
  <w:style w:type="paragraph" w:customStyle="1" w:styleId="29">
    <w:name w:val="Fließtext"/>
    <w:basedOn w:val="1"/>
    <w:qFormat/>
    <w:uiPriority w:val="0"/>
    <w:pPr>
      <w:overflowPunct w:val="0"/>
      <w:autoSpaceDE w:val="0"/>
      <w:autoSpaceDN w:val="0"/>
      <w:adjustRightInd w:val="0"/>
      <w:textAlignment w:val="baseline"/>
    </w:pPr>
    <w:rPr>
      <w:kern w:val="28"/>
      <w:szCs w:val="20"/>
    </w:rPr>
  </w:style>
  <w:style w:type="paragraph" w:customStyle="1" w:styleId="30">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apple-converted-space"/>
    <w:qFormat/>
    <w:uiPriority w:val="0"/>
    <w:rPr>
      <w:rFonts w:ascii="Times New Roman" w:hAnsi="Times New Roman" w:eastAsia="宋体" w:cs="Times New Roman"/>
    </w:rPr>
  </w:style>
  <w:style w:type="paragraph" w:customStyle="1" w:styleId="32">
    <w:name w:val="null3"/>
    <w:qFormat/>
    <w:uiPriority w:val="0"/>
    <w:rPr>
      <w:rFonts w:hint="eastAsia" w:ascii="Calibri" w:hAnsi="Calibri" w:eastAsia="宋体" w:cs="Times New Roman"/>
      <w:lang w:val="en-US" w:eastAsia="zh-Hans" w:bidi="ar-SA"/>
    </w:rPr>
  </w:style>
  <w:style w:type="paragraph" w:customStyle="1" w:styleId="33">
    <w:name w:val="首行缩进"/>
    <w:basedOn w:val="1"/>
    <w:qFormat/>
    <w:uiPriority w:val="0"/>
    <w:pPr>
      <w:spacing w:line="360" w:lineRule="auto"/>
      <w:ind w:firstLine="480" w:firstLineChars="200"/>
    </w:pPr>
    <w:rPr>
      <w:sz w:val="24"/>
      <w:lang w:val="zh-CN"/>
    </w:rPr>
  </w:style>
  <w:style w:type="character" w:customStyle="1" w:styleId="34">
    <w:name w:val="font21"/>
    <w:basedOn w:val="21"/>
    <w:qFormat/>
    <w:uiPriority w:val="0"/>
    <w:rPr>
      <w:rFonts w:hint="eastAsia" w:ascii="宋体" w:hAnsi="宋体" w:eastAsia="宋体" w:cs="宋体"/>
      <w:color w:val="000000"/>
      <w:sz w:val="32"/>
      <w:szCs w:val="32"/>
      <w:u w:val="none"/>
    </w:rPr>
  </w:style>
  <w:style w:type="paragraph" w:customStyle="1" w:styleId="35">
    <w:name w:val="NormalIndent"/>
    <w:basedOn w:val="1"/>
    <w:next w:val="36"/>
    <w:qFormat/>
    <w:uiPriority w:val="0"/>
    <w:pPr>
      <w:ind w:firstLine="420"/>
    </w:pPr>
    <w:rPr>
      <w:szCs w:val="20"/>
    </w:rPr>
  </w:style>
  <w:style w:type="paragraph" w:customStyle="1" w:styleId="36">
    <w:name w:val="BodyTextIndent"/>
    <w:basedOn w:val="1"/>
    <w:next w:val="35"/>
    <w:qFormat/>
    <w:uiPriority w:val="0"/>
    <w:pPr>
      <w:spacing w:after="120"/>
      <w:ind w:left="420" w:leftChars="200"/>
    </w:pPr>
  </w:style>
  <w:style w:type="character" w:customStyle="1" w:styleId="37">
    <w:name w:val="批注文字 字符"/>
    <w:basedOn w:val="21"/>
    <w:link w:val="8"/>
    <w:qFormat/>
    <w:uiPriority w:val="0"/>
    <w:rPr>
      <w:rFonts w:ascii="Calibri" w:hAnsi="Calibri"/>
      <w:kern w:val="2"/>
      <w:sz w:val="21"/>
      <w:szCs w:val="24"/>
    </w:rPr>
  </w:style>
  <w:style w:type="character" w:customStyle="1" w:styleId="38">
    <w:name w:val="批注主题 字符"/>
    <w:basedOn w:val="37"/>
    <w:link w:val="16"/>
    <w:qFormat/>
    <w:uiPriority w:val="0"/>
    <w:rPr>
      <w:rFonts w:ascii="Calibri" w:hAnsi="Calibri"/>
      <w:b/>
      <w:bCs/>
      <w:kern w:val="2"/>
      <w:sz w:val="21"/>
      <w:szCs w:val="24"/>
    </w:rPr>
  </w:style>
  <w:style w:type="character" w:customStyle="1" w:styleId="39">
    <w:name w:val="批注框文本 字符"/>
    <w:basedOn w:val="21"/>
    <w:link w:val="11"/>
    <w:qFormat/>
    <w:uiPriority w:val="0"/>
    <w:rPr>
      <w:rFonts w:ascii="Calibri" w:hAnsi="Calibri"/>
      <w:kern w:val="2"/>
      <w:sz w:val="18"/>
      <w:szCs w:val="18"/>
    </w:rPr>
  </w:style>
  <w:style w:type="character" w:customStyle="1" w:styleId="40">
    <w:name w:val="font51"/>
    <w:basedOn w:val="21"/>
    <w:qFormat/>
    <w:uiPriority w:val="0"/>
    <w:rPr>
      <w:rFonts w:hint="eastAsia" w:ascii="宋体" w:hAnsi="宋体" w:eastAsia="宋体" w:cs="宋体"/>
      <w:color w:val="000000"/>
      <w:sz w:val="20"/>
      <w:szCs w:val="20"/>
      <w:u w:val="none"/>
    </w:rPr>
  </w:style>
  <w:style w:type="character" w:customStyle="1" w:styleId="41">
    <w:name w:val="font61"/>
    <w:basedOn w:val="21"/>
    <w:qFormat/>
    <w:uiPriority w:val="0"/>
    <w:rPr>
      <w:rFonts w:hint="eastAsia" w:ascii="宋体" w:hAnsi="宋体" w:eastAsia="宋体" w:cs="宋体"/>
      <w:color w:val="FF0000"/>
      <w:sz w:val="20"/>
      <w:szCs w:val="20"/>
      <w:u w:val="none"/>
    </w:rPr>
  </w:style>
  <w:style w:type="paragraph" w:customStyle="1" w:styleId="42">
    <w:name w:val="列表段落1"/>
    <w:basedOn w:val="1"/>
    <w:qFormat/>
    <w:uiPriority w:val="34"/>
    <w:pPr>
      <w:ind w:firstLine="420" w:firstLineChars="200"/>
    </w:pPr>
  </w:style>
  <w:style w:type="character" w:customStyle="1" w:styleId="43">
    <w:name w:val="页眉 字符"/>
    <w:basedOn w:val="21"/>
    <w:link w:val="14"/>
    <w:qFormat/>
    <w:uiPriority w:val="0"/>
    <w:rPr>
      <w:rFonts w:ascii="Calibri" w:hAnsi="Calibri"/>
      <w:kern w:val="2"/>
      <w:sz w:val="18"/>
      <w:szCs w:val="18"/>
    </w:rPr>
  </w:style>
  <w:style w:type="paragraph" w:customStyle="1" w:styleId="44">
    <w:name w:val="正文 样式"/>
    <w:basedOn w:val="1"/>
    <w:qFormat/>
    <w:uiPriority w:val="0"/>
    <w:pPr>
      <w:spacing w:line="360" w:lineRule="auto"/>
      <w:ind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3149</Words>
  <Characters>17954</Characters>
  <Lines>149</Lines>
  <Paragraphs>42</Paragraphs>
  <TotalTime>19</TotalTime>
  <ScaleCrop>false</ScaleCrop>
  <LinksUpToDate>false</LinksUpToDate>
  <CharactersWithSpaces>21061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2023-08-12T03:27:00Z</dcterms:created>
  <dc:creator>呆</dc:creator>
  <cp:lastModifiedBy>呆</cp:lastModifiedBy>
  <dcterms:modified xsi:type="dcterms:W3CDTF">2023-10-20T02:35:50Z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BFBD3257E5C044DA97F284257BFB6135_13</vt:lpwstr>
  </property>
</Properties>
</file>